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9CA" w:rsidRPr="004049CA" w:rsidRDefault="004049CA" w:rsidP="004049CA">
      <w:pPr>
        <w:pStyle w:val="a3"/>
        <w:shd w:val="clear" w:color="auto" w:fill="FFFFFF"/>
        <w:spacing w:before="0" w:beforeAutospacing="0" w:after="0" w:afterAutospacing="0" w:line="540" w:lineRule="atLeast"/>
        <w:jc w:val="center"/>
        <w:rPr>
          <w:rFonts w:ascii="方正小标宋简体" w:eastAsia="方正小标宋简体" w:hint="eastAsia"/>
          <w:sz w:val="44"/>
          <w:szCs w:val="44"/>
        </w:rPr>
      </w:pPr>
      <w:r w:rsidRPr="004049CA">
        <w:rPr>
          <w:rFonts w:ascii="方正小标宋简体" w:eastAsia="方正小标宋简体" w:hint="eastAsia"/>
          <w:sz w:val="44"/>
          <w:szCs w:val="44"/>
        </w:rPr>
        <w:t>四川高等职业教育研究中心关于发布2022年课题申报说明及指南的通知</w:t>
      </w:r>
    </w:p>
    <w:p w:rsidR="00485BFF" w:rsidRPr="00485BFF" w:rsidRDefault="00485BFF" w:rsidP="00485BFF">
      <w:pPr>
        <w:pStyle w:val="a3"/>
        <w:shd w:val="clear" w:color="auto" w:fill="FFFFFF"/>
        <w:spacing w:before="0" w:beforeAutospacing="0" w:after="0" w:afterAutospacing="0" w:line="540" w:lineRule="atLeast"/>
        <w:rPr>
          <w:rFonts w:ascii="微软雅黑" w:eastAsia="微软雅黑" w:hAnsi="微软雅黑"/>
          <w:color w:val="000000" w:themeColor="text1"/>
          <w:sz w:val="20"/>
          <w:szCs w:val="20"/>
        </w:rPr>
      </w:pPr>
      <w:r w:rsidRPr="00485BFF">
        <w:rPr>
          <w:rFonts w:ascii="仿宋_GB2312" w:eastAsia="仿宋_GB2312" w:hAnsi="微软雅黑" w:hint="eastAsia"/>
          <w:color w:val="000000" w:themeColor="text1"/>
          <w:sz w:val="30"/>
          <w:szCs w:val="30"/>
        </w:rPr>
        <w:t>各有关单位：</w:t>
      </w:r>
    </w:p>
    <w:p w:rsidR="00485BFF" w:rsidRPr="00485BFF" w:rsidRDefault="00485BFF" w:rsidP="00485BFF">
      <w:pPr>
        <w:pStyle w:val="a3"/>
        <w:shd w:val="clear" w:color="auto" w:fill="FFFFFF"/>
        <w:spacing w:before="0" w:beforeAutospacing="0" w:after="0" w:afterAutospacing="0" w:line="540" w:lineRule="atLeast"/>
        <w:ind w:firstLine="600"/>
        <w:rPr>
          <w:rFonts w:ascii="微软雅黑" w:eastAsia="微软雅黑" w:hAnsi="微软雅黑"/>
          <w:color w:val="000000" w:themeColor="text1"/>
          <w:sz w:val="20"/>
          <w:szCs w:val="20"/>
        </w:rPr>
      </w:pPr>
      <w:r w:rsidRPr="00485BFF">
        <w:rPr>
          <w:rFonts w:ascii="仿宋_GB2312" w:eastAsia="仿宋_GB2312" w:hAnsi="微软雅黑" w:hint="eastAsia"/>
          <w:color w:val="000000" w:themeColor="text1"/>
          <w:sz w:val="30"/>
          <w:szCs w:val="30"/>
        </w:rPr>
        <w:t>四川高等职业教育研究中心（简称“中心”）是四川省哲学社会科学重点研究基地、四川省教育厅人文社会科学重点研究基地。根据《四川省哲学社会科学重点研究基地管理办法》和《四川省教育厅人文社会科学重点研究基地管理办法》的有关规定，即日起对外发布《四川高等职业教育研究中心2022年课题申报说明及指南》。现将相关事宜公布如下：</w:t>
      </w:r>
    </w:p>
    <w:p w:rsidR="00485BFF" w:rsidRPr="004049CA" w:rsidRDefault="00485BFF" w:rsidP="00485BFF">
      <w:pPr>
        <w:pStyle w:val="a3"/>
        <w:shd w:val="clear" w:color="auto" w:fill="FFFFFF"/>
        <w:spacing w:before="0" w:beforeAutospacing="0" w:after="0" w:afterAutospacing="0" w:line="540" w:lineRule="atLeast"/>
        <w:ind w:firstLine="600"/>
        <w:rPr>
          <w:rFonts w:ascii="微软雅黑" w:eastAsia="微软雅黑" w:hAnsi="微软雅黑"/>
          <w:sz w:val="20"/>
          <w:szCs w:val="20"/>
        </w:rPr>
      </w:pPr>
      <w:r w:rsidRPr="004049CA">
        <w:rPr>
          <w:rStyle w:val="a4"/>
          <w:rFonts w:ascii="仿宋_GB2312" w:eastAsia="仿宋_GB2312" w:hAnsi="微软雅黑" w:hint="eastAsia"/>
          <w:sz w:val="30"/>
          <w:szCs w:val="30"/>
        </w:rPr>
        <w:t>一、课题申报说明</w:t>
      </w:r>
    </w:p>
    <w:p w:rsidR="00485BFF" w:rsidRPr="00485BFF" w:rsidRDefault="00485BFF" w:rsidP="00485BFF">
      <w:pPr>
        <w:pStyle w:val="a3"/>
        <w:shd w:val="clear" w:color="auto" w:fill="FFFFFF"/>
        <w:spacing w:before="0" w:beforeAutospacing="0" w:after="0" w:afterAutospacing="0" w:line="540" w:lineRule="atLeast"/>
        <w:ind w:firstLine="600"/>
        <w:rPr>
          <w:rFonts w:ascii="微软雅黑" w:eastAsia="微软雅黑" w:hAnsi="微软雅黑"/>
          <w:color w:val="000000" w:themeColor="text1"/>
          <w:sz w:val="20"/>
          <w:szCs w:val="20"/>
        </w:rPr>
      </w:pPr>
      <w:r w:rsidRPr="004049CA">
        <w:rPr>
          <w:rStyle w:val="a4"/>
          <w:rFonts w:ascii="仿宋_GB2312" w:eastAsia="仿宋_GB2312" w:hAnsi="微软雅黑" w:hint="eastAsia"/>
          <w:sz w:val="30"/>
          <w:szCs w:val="30"/>
        </w:rPr>
        <w:t>（一）课题类</w:t>
      </w:r>
      <w:r w:rsidRPr="00485BFF">
        <w:rPr>
          <w:rStyle w:val="a4"/>
          <w:rFonts w:ascii="仿宋_GB2312" w:eastAsia="仿宋_GB2312" w:hAnsi="微软雅黑" w:hint="eastAsia"/>
          <w:color w:val="000000" w:themeColor="text1"/>
          <w:sz w:val="30"/>
          <w:szCs w:val="30"/>
        </w:rPr>
        <w:t>别</w:t>
      </w:r>
    </w:p>
    <w:p w:rsidR="00485BFF" w:rsidRPr="00485BFF" w:rsidRDefault="00485BFF" w:rsidP="00485BFF">
      <w:pPr>
        <w:pStyle w:val="a3"/>
        <w:shd w:val="clear" w:color="auto" w:fill="FFFFFF"/>
        <w:spacing w:before="0" w:beforeAutospacing="0" w:after="0" w:afterAutospacing="0" w:line="540" w:lineRule="atLeast"/>
        <w:ind w:firstLine="600"/>
        <w:rPr>
          <w:rFonts w:ascii="微软雅黑" w:eastAsia="微软雅黑" w:hAnsi="微软雅黑"/>
          <w:color w:val="000000" w:themeColor="text1"/>
          <w:sz w:val="20"/>
          <w:szCs w:val="20"/>
        </w:rPr>
      </w:pPr>
      <w:r w:rsidRPr="00485BFF">
        <w:rPr>
          <w:rFonts w:ascii="仿宋_GB2312" w:eastAsia="仿宋_GB2312" w:hAnsi="微软雅黑" w:hint="eastAsia"/>
          <w:color w:val="000000" w:themeColor="text1"/>
          <w:sz w:val="30"/>
          <w:szCs w:val="30"/>
        </w:rPr>
        <w:t>2022年课题设立重点课题、专项课题和一般课题三个类别。</w:t>
      </w:r>
    </w:p>
    <w:p w:rsidR="00485BFF" w:rsidRPr="00485BFF" w:rsidRDefault="00485BFF" w:rsidP="00485BFF">
      <w:pPr>
        <w:pStyle w:val="a3"/>
        <w:shd w:val="clear" w:color="auto" w:fill="FFFFFF"/>
        <w:spacing w:before="0" w:beforeAutospacing="0" w:after="0" w:afterAutospacing="0" w:line="540" w:lineRule="atLeast"/>
        <w:ind w:firstLine="600"/>
        <w:rPr>
          <w:rFonts w:ascii="微软雅黑" w:eastAsia="微软雅黑" w:hAnsi="微软雅黑"/>
          <w:color w:val="000000" w:themeColor="text1"/>
          <w:sz w:val="20"/>
          <w:szCs w:val="20"/>
        </w:rPr>
      </w:pPr>
      <w:r w:rsidRPr="00485BFF">
        <w:rPr>
          <w:rStyle w:val="a4"/>
          <w:rFonts w:ascii="仿宋_GB2312" w:eastAsia="仿宋_GB2312" w:hAnsi="微软雅黑" w:hint="eastAsia"/>
          <w:color w:val="000000" w:themeColor="text1"/>
          <w:sz w:val="30"/>
          <w:szCs w:val="30"/>
        </w:rPr>
        <w:t>（二）申报要求</w:t>
      </w:r>
    </w:p>
    <w:p w:rsidR="00485BFF" w:rsidRPr="00485BFF" w:rsidRDefault="00485BFF" w:rsidP="00485BFF">
      <w:pPr>
        <w:pStyle w:val="a3"/>
        <w:shd w:val="clear" w:color="auto" w:fill="FFFFFF"/>
        <w:spacing w:before="0" w:beforeAutospacing="0" w:after="0" w:afterAutospacing="0" w:line="540" w:lineRule="atLeast"/>
        <w:ind w:firstLine="600"/>
        <w:rPr>
          <w:rFonts w:ascii="微软雅黑" w:eastAsia="微软雅黑" w:hAnsi="微软雅黑"/>
          <w:color w:val="000000" w:themeColor="text1"/>
          <w:sz w:val="20"/>
          <w:szCs w:val="20"/>
        </w:rPr>
      </w:pPr>
      <w:r w:rsidRPr="00485BFF">
        <w:rPr>
          <w:rFonts w:ascii="仿宋_GB2312" w:eastAsia="仿宋_GB2312" w:hAnsi="微软雅黑" w:hint="eastAsia"/>
          <w:color w:val="000000" w:themeColor="text1"/>
          <w:sz w:val="30"/>
          <w:szCs w:val="30"/>
        </w:rPr>
        <w:t>1.课题申报须按照课题指南进行选题。为更好地整合优质科研资源，鼓励有正高职称、科研水平较高且具有组织协调能力的项目负责人牵头组建跨区跨校的联合科研团队申报课题。</w:t>
      </w:r>
    </w:p>
    <w:p w:rsidR="00485BFF" w:rsidRPr="00485BFF" w:rsidRDefault="00485BFF" w:rsidP="00485BFF">
      <w:pPr>
        <w:pStyle w:val="a3"/>
        <w:shd w:val="clear" w:color="auto" w:fill="FFFFFF"/>
        <w:spacing w:before="0" w:beforeAutospacing="0" w:after="0" w:afterAutospacing="0" w:line="540" w:lineRule="atLeast"/>
        <w:ind w:firstLine="600"/>
        <w:rPr>
          <w:rFonts w:ascii="微软雅黑" w:eastAsia="微软雅黑" w:hAnsi="微软雅黑"/>
          <w:color w:val="000000" w:themeColor="text1"/>
          <w:sz w:val="20"/>
          <w:szCs w:val="20"/>
        </w:rPr>
      </w:pPr>
      <w:r w:rsidRPr="00485BFF">
        <w:rPr>
          <w:rFonts w:ascii="仿宋_GB2312" w:eastAsia="仿宋_GB2312" w:hAnsi="微软雅黑" w:hint="eastAsia"/>
          <w:color w:val="000000" w:themeColor="text1"/>
          <w:sz w:val="30"/>
          <w:szCs w:val="30"/>
        </w:rPr>
        <w:t>2.申请人应如实填写申请材料，并保证没有知识产权争议。凡存在弄虚作假、抄袭剽窃等行为的，一经发现查实，取消申报资格，如获立项即予撤消。</w:t>
      </w:r>
    </w:p>
    <w:p w:rsidR="00485BFF" w:rsidRPr="00485BFF" w:rsidRDefault="00485BFF" w:rsidP="00485BFF">
      <w:pPr>
        <w:pStyle w:val="a3"/>
        <w:shd w:val="clear" w:color="auto" w:fill="FFFFFF"/>
        <w:spacing w:before="0" w:beforeAutospacing="0" w:after="0" w:afterAutospacing="0" w:line="540" w:lineRule="atLeast"/>
        <w:ind w:firstLine="600"/>
        <w:rPr>
          <w:rFonts w:ascii="微软雅黑" w:eastAsia="微软雅黑" w:hAnsi="微软雅黑"/>
          <w:color w:val="000000" w:themeColor="text1"/>
          <w:sz w:val="20"/>
          <w:szCs w:val="20"/>
        </w:rPr>
      </w:pPr>
      <w:r w:rsidRPr="00485BFF">
        <w:rPr>
          <w:rFonts w:ascii="仿宋_GB2312" w:eastAsia="仿宋_GB2312" w:hAnsi="微软雅黑" w:hint="eastAsia"/>
          <w:color w:val="000000" w:themeColor="text1"/>
          <w:sz w:val="30"/>
          <w:szCs w:val="30"/>
        </w:rPr>
        <w:t>3.为确保课题研究质量，对课题申请作如下限定：</w:t>
      </w:r>
    </w:p>
    <w:p w:rsidR="00485BFF" w:rsidRPr="00485BFF" w:rsidRDefault="00485BFF" w:rsidP="00485BFF">
      <w:pPr>
        <w:pStyle w:val="a3"/>
        <w:shd w:val="clear" w:color="auto" w:fill="FFFFFF"/>
        <w:spacing w:before="0" w:beforeAutospacing="0" w:after="0" w:afterAutospacing="0" w:line="540" w:lineRule="atLeast"/>
        <w:ind w:firstLine="600"/>
        <w:rPr>
          <w:rFonts w:ascii="微软雅黑" w:eastAsia="微软雅黑" w:hAnsi="微软雅黑"/>
          <w:color w:val="000000" w:themeColor="text1"/>
          <w:sz w:val="20"/>
          <w:szCs w:val="20"/>
        </w:rPr>
      </w:pPr>
      <w:r w:rsidRPr="00485BFF">
        <w:rPr>
          <w:rFonts w:ascii="仿宋_GB2312" w:eastAsia="仿宋_GB2312" w:hAnsi="微软雅黑" w:hint="eastAsia"/>
          <w:color w:val="000000" w:themeColor="text1"/>
          <w:sz w:val="30"/>
          <w:szCs w:val="30"/>
        </w:rPr>
        <w:lastRenderedPageBreak/>
        <w:t>（1）同一课题已在其他厅级及以上机构获准立项的，不得再申报中心课题。</w:t>
      </w:r>
    </w:p>
    <w:p w:rsidR="00485BFF" w:rsidRPr="00485BFF" w:rsidRDefault="00485BFF" w:rsidP="00485BFF">
      <w:pPr>
        <w:pStyle w:val="a3"/>
        <w:shd w:val="clear" w:color="auto" w:fill="FFFFFF"/>
        <w:spacing w:before="0" w:beforeAutospacing="0" w:after="0" w:afterAutospacing="0" w:line="540" w:lineRule="atLeast"/>
        <w:ind w:firstLine="600"/>
        <w:rPr>
          <w:rFonts w:ascii="微软雅黑" w:eastAsia="微软雅黑" w:hAnsi="微软雅黑"/>
          <w:color w:val="000000" w:themeColor="text1"/>
          <w:sz w:val="20"/>
          <w:szCs w:val="20"/>
        </w:rPr>
      </w:pPr>
      <w:r w:rsidRPr="00485BFF">
        <w:rPr>
          <w:rFonts w:ascii="仿宋_GB2312" w:eastAsia="仿宋_GB2312" w:hAnsi="微软雅黑" w:hint="eastAsia"/>
          <w:color w:val="000000" w:themeColor="text1"/>
          <w:sz w:val="30"/>
          <w:szCs w:val="30"/>
        </w:rPr>
        <w:t>（2）作为负责人已承担中心课题尚未结题的不得申报。</w:t>
      </w:r>
    </w:p>
    <w:p w:rsidR="00485BFF" w:rsidRPr="00485BFF" w:rsidRDefault="00485BFF" w:rsidP="00485BFF">
      <w:pPr>
        <w:pStyle w:val="a3"/>
        <w:shd w:val="clear" w:color="auto" w:fill="FFFFFF"/>
        <w:spacing w:before="0" w:beforeAutospacing="0" w:after="0" w:afterAutospacing="0" w:line="540" w:lineRule="atLeast"/>
        <w:ind w:firstLine="600"/>
        <w:rPr>
          <w:rFonts w:ascii="微软雅黑" w:eastAsia="微软雅黑" w:hAnsi="微软雅黑"/>
          <w:color w:val="000000" w:themeColor="text1"/>
          <w:sz w:val="20"/>
          <w:szCs w:val="20"/>
        </w:rPr>
      </w:pPr>
      <w:r w:rsidRPr="00485BFF">
        <w:rPr>
          <w:rFonts w:ascii="仿宋_GB2312" w:eastAsia="仿宋_GB2312" w:hAnsi="微软雅黑" w:hint="eastAsia"/>
          <w:color w:val="000000" w:themeColor="text1"/>
          <w:sz w:val="30"/>
          <w:szCs w:val="30"/>
        </w:rPr>
        <w:t>（3）每个单位限申报12项，各单位需严格把关，提高课题申报质量。</w:t>
      </w:r>
    </w:p>
    <w:p w:rsidR="00485BFF" w:rsidRPr="00485BFF" w:rsidRDefault="00485BFF" w:rsidP="00485BFF">
      <w:pPr>
        <w:pStyle w:val="a3"/>
        <w:shd w:val="clear" w:color="auto" w:fill="FFFFFF"/>
        <w:spacing w:before="0" w:beforeAutospacing="0" w:after="0" w:afterAutospacing="0" w:line="540" w:lineRule="atLeast"/>
        <w:ind w:firstLine="600"/>
        <w:rPr>
          <w:rFonts w:ascii="微软雅黑" w:eastAsia="微软雅黑" w:hAnsi="微软雅黑"/>
          <w:color w:val="000000" w:themeColor="text1"/>
          <w:sz w:val="20"/>
          <w:szCs w:val="20"/>
        </w:rPr>
      </w:pPr>
      <w:r w:rsidRPr="00485BFF">
        <w:rPr>
          <w:rFonts w:ascii="仿宋_GB2312" w:eastAsia="仿宋_GB2312" w:hAnsi="微软雅黑" w:hint="eastAsia"/>
          <w:color w:val="000000" w:themeColor="text1"/>
          <w:sz w:val="30"/>
          <w:szCs w:val="30"/>
        </w:rPr>
        <w:t>4.获准立项课题的《申报书》视为具有约束力的资助合同文本，课题负责人在项目执行期间要遵守相关承诺，履行约定义务，按期完成研究任务。中心有权在保障作者著作权的前提下使用该成果。</w:t>
      </w:r>
    </w:p>
    <w:p w:rsidR="00485BFF" w:rsidRPr="00485BFF" w:rsidRDefault="00485BFF" w:rsidP="00485BFF">
      <w:pPr>
        <w:pStyle w:val="a3"/>
        <w:shd w:val="clear" w:color="auto" w:fill="FFFFFF"/>
        <w:spacing w:before="0" w:beforeAutospacing="0" w:after="0" w:afterAutospacing="0" w:line="540" w:lineRule="atLeast"/>
        <w:ind w:firstLine="600"/>
        <w:rPr>
          <w:rFonts w:ascii="微软雅黑" w:eastAsia="微软雅黑" w:hAnsi="微软雅黑"/>
          <w:color w:val="000000" w:themeColor="text1"/>
          <w:sz w:val="20"/>
          <w:szCs w:val="20"/>
        </w:rPr>
      </w:pPr>
      <w:r w:rsidRPr="00485BFF">
        <w:rPr>
          <w:rStyle w:val="a4"/>
          <w:rFonts w:ascii="仿宋_GB2312" w:eastAsia="仿宋_GB2312" w:hAnsi="微软雅黑" w:hint="eastAsia"/>
          <w:color w:val="000000" w:themeColor="text1"/>
          <w:sz w:val="30"/>
          <w:szCs w:val="30"/>
        </w:rPr>
        <w:t>（三）申报程序</w:t>
      </w:r>
    </w:p>
    <w:p w:rsidR="00485BFF" w:rsidRPr="00485BFF" w:rsidRDefault="00485BFF" w:rsidP="00485BFF">
      <w:pPr>
        <w:pStyle w:val="a3"/>
        <w:shd w:val="clear" w:color="auto" w:fill="FFFFFF"/>
        <w:spacing w:before="0" w:beforeAutospacing="0" w:after="0" w:afterAutospacing="0" w:line="540" w:lineRule="atLeast"/>
        <w:ind w:firstLine="600"/>
        <w:rPr>
          <w:rFonts w:ascii="微软雅黑" w:eastAsia="微软雅黑" w:hAnsi="微软雅黑"/>
          <w:color w:val="000000" w:themeColor="text1"/>
          <w:sz w:val="20"/>
          <w:szCs w:val="20"/>
        </w:rPr>
      </w:pPr>
      <w:r w:rsidRPr="00485BFF">
        <w:rPr>
          <w:rFonts w:ascii="仿宋_GB2312" w:eastAsia="仿宋_GB2312" w:hAnsi="微软雅黑" w:hint="eastAsia"/>
          <w:color w:val="000000" w:themeColor="text1"/>
          <w:sz w:val="30"/>
          <w:szCs w:val="30"/>
        </w:rPr>
        <w:t>1.申报者须按照要求认真填写课题申报书，所需材料从中心网站、QQ 群文件下载，中心不再另发纸质文件。申报书要求一律用计算机填写，A4纸印制，左侧装订。</w:t>
      </w:r>
    </w:p>
    <w:p w:rsidR="00485BFF" w:rsidRPr="00485BFF" w:rsidRDefault="00485BFF" w:rsidP="00485BFF">
      <w:pPr>
        <w:pStyle w:val="a3"/>
        <w:shd w:val="clear" w:color="auto" w:fill="FFFFFF"/>
        <w:spacing w:before="0" w:beforeAutospacing="0" w:after="0" w:afterAutospacing="0" w:line="540" w:lineRule="atLeast"/>
        <w:ind w:firstLine="600"/>
        <w:rPr>
          <w:rFonts w:ascii="微软雅黑" w:eastAsia="微软雅黑" w:hAnsi="微软雅黑"/>
          <w:color w:val="000000" w:themeColor="text1"/>
          <w:sz w:val="20"/>
          <w:szCs w:val="20"/>
        </w:rPr>
      </w:pPr>
      <w:r w:rsidRPr="00485BFF">
        <w:rPr>
          <w:rFonts w:ascii="仿宋_GB2312" w:eastAsia="仿宋_GB2312" w:hAnsi="微软雅黑" w:hint="eastAsia"/>
          <w:color w:val="000000" w:themeColor="text1"/>
          <w:sz w:val="30"/>
          <w:szCs w:val="30"/>
        </w:rPr>
        <w:t>2.报送的材料包括：</w:t>
      </w:r>
    </w:p>
    <w:p w:rsidR="00485BFF" w:rsidRPr="00485BFF" w:rsidRDefault="00485BFF" w:rsidP="00485BFF">
      <w:pPr>
        <w:pStyle w:val="a3"/>
        <w:shd w:val="clear" w:color="auto" w:fill="FFFFFF"/>
        <w:spacing w:before="0" w:beforeAutospacing="0" w:after="0" w:afterAutospacing="0" w:line="540" w:lineRule="atLeast"/>
        <w:ind w:firstLine="600"/>
        <w:rPr>
          <w:rFonts w:ascii="微软雅黑" w:eastAsia="微软雅黑" w:hAnsi="微软雅黑"/>
          <w:color w:val="000000" w:themeColor="text1"/>
          <w:sz w:val="20"/>
          <w:szCs w:val="20"/>
        </w:rPr>
      </w:pPr>
      <w:r w:rsidRPr="00485BFF">
        <w:rPr>
          <w:rFonts w:ascii="仿宋_GB2312" w:eastAsia="仿宋_GB2312" w:hAnsi="微软雅黑" w:hint="eastAsia"/>
          <w:color w:val="000000" w:themeColor="text1"/>
          <w:sz w:val="30"/>
          <w:szCs w:val="30"/>
        </w:rPr>
        <w:t>（1）《课题申报书》纸质版2份（1份原件，1份复印件）。</w:t>
      </w:r>
    </w:p>
    <w:p w:rsidR="00485BFF" w:rsidRPr="00485BFF" w:rsidRDefault="00485BFF" w:rsidP="00485BFF">
      <w:pPr>
        <w:pStyle w:val="a3"/>
        <w:shd w:val="clear" w:color="auto" w:fill="FFFFFF"/>
        <w:spacing w:before="0" w:beforeAutospacing="0" w:after="0" w:afterAutospacing="0" w:line="540" w:lineRule="atLeast"/>
        <w:ind w:firstLine="600"/>
        <w:rPr>
          <w:rFonts w:ascii="微软雅黑" w:eastAsia="微软雅黑" w:hAnsi="微软雅黑"/>
          <w:color w:val="000000" w:themeColor="text1"/>
          <w:sz w:val="20"/>
          <w:szCs w:val="20"/>
        </w:rPr>
      </w:pPr>
      <w:r w:rsidRPr="00485BFF">
        <w:rPr>
          <w:rFonts w:ascii="仿宋_GB2312" w:eastAsia="仿宋_GB2312" w:hAnsi="微软雅黑" w:hint="eastAsia"/>
          <w:color w:val="000000" w:themeColor="text1"/>
          <w:sz w:val="30"/>
          <w:szCs w:val="30"/>
        </w:rPr>
        <w:t>（2）《课题设计论证活页》仅提交电子版。</w:t>
      </w:r>
    </w:p>
    <w:p w:rsidR="00485BFF" w:rsidRPr="00485BFF" w:rsidRDefault="00485BFF" w:rsidP="00485BFF">
      <w:pPr>
        <w:pStyle w:val="a3"/>
        <w:shd w:val="clear" w:color="auto" w:fill="FFFFFF"/>
        <w:spacing w:before="0" w:beforeAutospacing="0" w:after="0" w:afterAutospacing="0" w:line="540" w:lineRule="atLeast"/>
        <w:ind w:firstLine="600"/>
        <w:rPr>
          <w:rFonts w:ascii="微软雅黑" w:eastAsia="微软雅黑" w:hAnsi="微软雅黑"/>
          <w:color w:val="000000" w:themeColor="text1"/>
          <w:sz w:val="20"/>
          <w:szCs w:val="20"/>
        </w:rPr>
      </w:pPr>
      <w:r w:rsidRPr="00485BFF">
        <w:rPr>
          <w:rFonts w:ascii="仿宋_GB2312" w:eastAsia="仿宋_GB2312" w:hAnsi="微软雅黑" w:hint="eastAsia"/>
          <w:color w:val="000000" w:themeColor="text1"/>
          <w:sz w:val="30"/>
          <w:szCs w:val="30"/>
        </w:rPr>
        <w:t>（3）加盖单位公章的课题申报汇总表纸质版原件1份。</w:t>
      </w:r>
    </w:p>
    <w:p w:rsidR="00485BFF" w:rsidRPr="00485BFF" w:rsidRDefault="00485BFF" w:rsidP="00485BFF">
      <w:pPr>
        <w:pStyle w:val="a3"/>
        <w:shd w:val="clear" w:color="auto" w:fill="FFFFFF"/>
        <w:spacing w:before="0" w:beforeAutospacing="0" w:after="0" w:afterAutospacing="0" w:line="540" w:lineRule="atLeast"/>
        <w:ind w:firstLine="600"/>
        <w:rPr>
          <w:rFonts w:ascii="微软雅黑" w:eastAsia="微软雅黑" w:hAnsi="微软雅黑"/>
          <w:color w:val="000000" w:themeColor="text1"/>
          <w:sz w:val="20"/>
          <w:szCs w:val="20"/>
        </w:rPr>
      </w:pPr>
      <w:r w:rsidRPr="00485BFF">
        <w:rPr>
          <w:rFonts w:ascii="仿宋_GB2312" w:eastAsia="仿宋_GB2312" w:hAnsi="微软雅黑" w:hint="eastAsia"/>
          <w:color w:val="000000" w:themeColor="text1"/>
          <w:sz w:val="30"/>
          <w:szCs w:val="30"/>
        </w:rPr>
        <w:t>（4）上述材料的电子版以“院校名称+课题申报资料”命名打包发送到指定邮箱。</w:t>
      </w:r>
    </w:p>
    <w:p w:rsidR="00485BFF" w:rsidRPr="00485BFF" w:rsidRDefault="00485BFF" w:rsidP="00485BFF">
      <w:pPr>
        <w:pStyle w:val="a3"/>
        <w:shd w:val="clear" w:color="auto" w:fill="FFFFFF"/>
        <w:spacing w:before="0" w:beforeAutospacing="0" w:after="0" w:afterAutospacing="0" w:line="540" w:lineRule="atLeast"/>
        <w:ind w:firstLine="600"/>
        <w:rPr>
          <w:rFonts w:ascii="微软雅黑" w:eastAsia="微软雅黑" w:hAnsi="微软雅黑"/>
          <w:color w:val="000000" w:themeColor="text1"/>
          <w:sz w:val="20"/>
          <w:szCs w:val="20"/>
        </w:rPr>
      </w:pPr>
      <w:r w:rsidRPr="00485BFF">
        <w:rPr>
          <w:rFonts w:ascii="仿宋_GB2312" w:eastAsia="仿宋_GB2312" w:hAnsi="微软雅黑" w:hint="eastAsia"/>
          <w:color w:val="000000" w:themeColor="text1"/>
          <w:sz w:val="30"/>
          <w:szCs w:val="30"/>
        </w:rPr>
        <w:t>3.课题申报材料由申报者所在单位科研管理部门审查验章后统一报送，不受理个人直接申报。</w:t>
      </w:r>
    </w:p>
    <w:p w:rsidR="00485BFF" w:rsidRPr="00485BFF" w:rsidRDefault="00485BFF" w:rsidP="00485BFF">
      <w:pPr>
        <w:pStyle w:val="a3"/>
        <w:shd w:val="clear" w:color="auto" w:fill="FFFFFF"/>
        <w:spacing w:before="0" w:beforeAutospacing="0" w:after="0" w:afterAutospacing="0" w:line="540" w:lineRule="atLeast"/>
        <w:ind w:firstLine="600"/>
        <w:rPr>
          <w:rFonts w:ascii="微软雅黑" w:eastAsia="微软雅黑" w:hAnsi="微软雅黑"/>
          <w:color w:val="000000" w:themeColor="text1"/>
          <w:sz w:val="20"/>
          <w:szCs w:val="20"/>
        </w:rPr>
      </w:pPr>
      <w:r w:rsidRPr="00485BFF">
        <w:rPr>
          <w:rStyle w:val="a4"/>
          <w:rFonts w:ascii="仿宋_GB2312" w:eastAsia="仿宋_GB2312" w:hAnsi="微软雅黑" w:hint="eastAsia"/>
          <w:color w:val="000000" w:themeColor="text1"/>
          <w:sz w:val="30"/>
          <w:szCs w:val="30"/>
        </w:rPr>
        <w:t>（四）申报时间</w:t>
      </w:r>
    </w:p>
    <w:p w:rsidR="00485BFF" w:rsidRPr="00485BFF" w:rsidRDefault="00485BFF" w:rsidP="00485BFF">
      <w:pPr>
        <w:pStyle w:val="a3"/>
        <w:shd w:val="clear" w:color="auto" w:fill="FFFFFF"/>
        <w:spacing w:before="0" w:beforeAutospacing="0" w:after="0" w:afterAutospacing="0" w:line="540" w:lineRule="atLeast"/>
        <w:ind w:firstLine="600"/>
        <w:rPr>
          <w:rFonts w:ascii="微软雅黑" w:eastAsia="微软雅黑" w:hAnsi="微软雅黑"/>
          <w:color w:val="000000" w:themeColor="text1"/>
          <w:sz w:val="20"/>
          <w:szCs w:val="20"/>
        </w:rPr>
      </w:pPr>
      <w:r w:rsidRPr="00485BFF">
        <w:rPr>
          <w:rFonts w:ascii="仿宋_GB2312" w:eastAsia="仿宋_GB2312" w:hAnsi="微软雅黑" w:hint="eastAsia"/>
          <w:color w:val="000000" w:themeColor="text1"/>
          <w:sz w:val="30"/>
          <w:szCs w:val="30"/>
        </w:rPr>
        <w:lastRenderedPageBreak/>
        <w:t>通知发布日起开始受理申报，截止日期为2022年4月15日，逾期不予受理。因人手有限，请务必通过顺丰或邮政寄送。</w:t>
      </w:r>
    </w:p>
    <w:p w:rsidR="00485BFF" w:rsidRPr="00485BFF" w:rsidRDefault="00485BFF" w:rsidP="00485BFF">
      <w:pPr>
        <w:pStyle w:val="a3"/>
        <w:shd w:val="clear" w:color="auto" w:fill="FFFFFF"/>
        <w:spacing w:before="0" w:beforeAutospacing="0" w:after="0" w:afterAutospacing="0" w:line="540" w:lineRule="atLeast"/>
        <w:ind w:firstLine="600"/>
        <w:rPr>
          <w:rFonts w:ascii="微软雅黑" w:eastAsia="微软雅黑" w:hAnsi="微软雅黑"/>
          <w:color w:val="000000" w:themeColor="text1"/>
          <w:sz w:val="20"/>
          <w:szCs w:val="20"/>
        </w:rPr>
      </w:pPr>
      <w:r w:rsidRPr="00485BFF">
        <w:rPr>
          <w:rStyle w:val="a4"/>
          <w:rFonts w:ascii="仿宋_GB2312" w:eastAsia="仿宋_GB2312" w:hAnsi="微软雅黑" w:hint="eastAsia"/>
          <w:color w:val="000000" w:themeColor="text1"/>
          <w:sz w:val="30"/>
          <w:szCs w:val="30"/>
        </w:rPr>
        <w:t>（五）联系方式</w:t>
      </w:r>
    </w:p>
    <w:p w:rsidR="00485BFF" w:rsidRPr="00485BFF" w:rsidRDefault="00485BFF" w:rsidP="00485BFF">
      <w:pPr>
        <w:pStyle w:val="a3"/>
        <w:shd w:val="clear" w:color="auto" w:fill="FFFFFF"/>
        <w:spacing w:before="0" w:beforeAutospacing="0" w:after="0" w:afterAutospacing="0" w:line="540" w:lineRule="atLeast"/>
        <w:ind w:firstLine="600"/>
        <w:rPr>
          <w:rFonts w:ascii="微软雅黑" w:eastAsia="微软雅黑" w:hAnsi="微软雅黑"/>
          <w:color w:val="000000" w:themeColor="text1"/>
          <w:sz w:val="20"/>
          <w:szCs w:val="20"/>
        </w:rPr>
      </w:pPr>
      <w:r w:rsidRPr="00485BFF">
        <w:rPr>
          <w:rFonts w:ascii="仿宋_GB2312" w:eastAsia="仿宋_GB2312" w:hAnsi="微软雅黑" w:hint="eastAsia"/>
          <w:color w:val="000000" w:themeColor="text1"/>
          <w:sz w:val="30"/>
          <w:szCs w:val="30"/>
        </w:rPr>
        <w:t>中心网站：http://gzyjzx.svtcc.edu.cn/</w:t>
      </w:r>
    </w:p>
    <w:p w:rsidR="00485BFF" w:rsidRPr="00485BFF" w:rsidRDefault="00485BFF" w:rsidP="00485BFF">
      <w:pPr>
        <w:pStyle w:val="a3"/>
        <w:shd w:val="clear" w:color="auto" w:fill="FFFFFF"/>
        <w:spacing w:before="0" w:beforeAutospacing="0" w:after="0" w:afterAutospacing="0" w:line="540" w:lineRule="atLeast"/>
        <w:ind w:firstLine="600"/>
        <w:rPr>
          <w:rFonts w:ascii="微软雅黑" w:eastAsia="微软雅黑" w:hAnsi="微软雅黑"/>
          <w:color w:val="000000" w:themeColor="text1"/>
          <w:sz w:val="20"/>
          <w:szCs w:val="20"/>
        </w:rPr>
      </w:pPr>
      <w:r w:rsidRPr="00485BFF">
        <w:rPr>
          <w:rFonts w:ascii="仿宋_GB2312" w:eastAsia="仿宋_GB2312" w:hAnsi="微软雅黑" w:hint="eastAsia"/>
          <w:color w:val="000000" w:themeColor="text1"/>
          <w:sz w:val="30"/>
          <w:szCs w:val="30"/>
        </w:rPr>
        <w:t>联系地址：四川省成都市温江区柳台大道东段208号四川交通职业技术学院明德楼903室，邮政编码：611130。</w:t>
      </w:r>
    </w:p>
    <w:p w:rsidR="00485BFF" w:rsidRPr="00485BFF" w:rsidRDefault="00485BFF" w:rsidP="00485BFF">
      <w:pPr>
        <w:pStyle w:val="a3"/>
        <w:shd w:val="clear" w:color="auto" w:fill="FFFFFF"/>
        <w:spacing w:before="0" w:beforeAutospacing="0" w:after="0" w:afterAutospacing="0" w:line="540" w:lineRule="atLeast"/>
        <w:ind w:firstLine="600"/>
        <w:rPr>
          <w:rFonts w:ascii="微软雅黑" w:eastAsia="微软雅黑" w:hAnsi="微软雅黑"/>
          <w:color w:val="000000" w:themeColor="text1"/>
          <w:sz w:val="20"/>
          <w:szCs w:val="20"/>
        </w:rPr>
      </w:pPr>
      <w:r w:rsidRPr="00485BFF">
        <w:rPr>
          <w:rFonts w:ascii="仿宋_GB2312" w:eastAsia="仿宋_GB2312" w:hAnsi="微软雅黑" w:hint="eastAsia"/>
          <w:color w:val="000000" w:themeColor="text1"/>
          <w:sz w:val="30"/>
          <w:szCs w:val="30"/>
        </w:rPr>
        <w:t>E-mail：scgzyjzx@163.com</w:t>
      </w:r>
    </w:p>
    <w:p w:rsidR="00485BFF" w:rsidRPr="00485BFF" w:rsidRDefault="00485BFF" w:rsidP="00485BFF">
      <w:pPr>
        <w:pStyle w:val="a3"/>
        <w:shd w:val="clear" w:color="auto" w:fill="FFFFFF"/>
        <w:spacing w:before="0" w:beforeAutospacing="0" w:after="0" w:afterAutospacing="0" w:line="540" w:lineRule="atLeast"/>
        <w:ind w:firstLine="600"/>
        <w:rPr>
          <w:rFonts w:ascii="微软雅黑" w:eastAsia="微软雅黑" w:hAnsi="微软雅黑"/>
          <w:color w:val="000000" w:themeColor="text1"/>
          <w:sz w:val="20"/>
          <w:szCs w:val="20"/>
        </w:rPr>
      </w:pPr>
      <w:r w:rsidRPr="00485BFF">
        <w:rPr>
          <w:rFonts w:ascii="仿宋_GB2312" w:eastAsia="仿宋_GB2312" w:hAnsi="微软雅黑" w:hint="eastAsia"/>
          <w:color w:val="000000" w:themeColor="text1"/>
          <w:sz w:val="30"/>
          <w:szCs w:val="30"/>
        </w:rPr>
        <w:t>联系电话：028-82686290</w:t>
      </w:r>
    </w:p>
    <w:p w:rsidR="00485BFF" w:rsidRPr="00485BFF" w:rsidRDefault="00485BFF" w:rsidP="00485BFF">
      <w:pPr>
        <w:pStyle w:val="a3"/>
        <w:shd w:val="clear" w:color="auto" w:fill="FFFFFF"/>
        <w:spacing w:before="0" w:beforeAutospacing="0" w:after="0" w:afterAutospacing="0" w:line="540" w:lineRule="atLeast"/>
        <w:ind w:firstLine="600"/>
        <w:rPr>
          <w:rFonts w:ascii="微软雅黑" w:eastAsia="微软雅黑" w:hAnsi="微软雅黑"/>
          <w:color w:val="000000" w:themeColor="text1"/>
          <w:sz w:val="20"/>
          <w:szCs w:val="20"/>
        </w:rPr>
      </w:pPr>
      <w:r w:rsidRPr="00485BFF">
        <w:rPr>
          <w:rFonts w:ascii="仿宋_GB2312" w:eastAsia="仿宋_GB2312" w:hAnsi="微软雅黑" w:hint="eastAsia"/>
          <w:color w:val="000000" w:themeColor="text1"/>
          <w:sz w:val="30"/>
          <w:szCs w:val="30"/>
        </w:rPr>
        <w:t>联系人：王老师</w:t>
      </w:r>
    </w:p>
    <w:p w:rsidR="00485BFF" w:rsidRPr="00485BFF" w:rsidRDefault="00485BFF" w:rsidP="00485BFF">
      <w:pPr>
        <w:pStyle w:val="a3"/>
        <w:shd w:val="clear" w:color="auto" w:fill="FFFFFF"/>
        <w:spacing w:before="0" w:beforeAutospacing="0" w:after="0" w:afterAutospacing="0" w:line="510" w:lineRule="atLeast"/>
        <w:ind w:firstLine="555"/>
        <w:rPr>
          <w:rFonts w:ascii="微软雅黑" w:eastAsia="微软雅黑" w:hAnsi="微软雅黑"/>
          <w:color w:val="000000" w:themeColor="text1"/>
          <w:sz w:val="20"/>
          <w:szCs w:val="20"/>
        </w:rPr>
      </w:pPr>
      <w:r w:rsidRPr="00485BFF">
        <w:rPr>
          <w:rStyle w:val="a4"/>
          <w:rFonts w:ascii="仿宋_GB2312" w:eastAsia="仿宋_GB2312" w:hAnsi="微软雅黑" w:hint="eastAsia"/>
          <w:color w:val="000000" w:themeColor="text1"/>
          <w:sz w:val="30"/>
          <w:szCs w:val="30"/>
        </w:rPr>
        <w:t>（六）结题要求</w:t>
      </w:r>
    </w:p>
    <w:p w:rsidR="00485BFF" w:rsidRPr="00485BFF" w:rsidRDefault="00485BFF" w:rsidP="00485BFF">
      <w:pPr>
        <w:pStyle w:val="a3"/>
        <w:shd w:val="clear" w:color="auto" w:fill="FFFFFF"/>
        <w:spacing w:before="0" w:beforeAutospacing="0" w:after="0" w:afterAutospacing="0" w:line="293" w:lineRule="atLeast"/>
        <w:ind w:firstLine="600"/>
        <w:rPr>
          <w:rFonts w:ascii="微软雅黑" w:eastAsia="微软雅黑" w:hAnsi="微软雅黑"/>
          <w:color w:val="000000" w:themeColor="text1"/>
          <w:sz w:val="20"/>
          <w:szCs w:val="20"/>
        </w:rPr>
      </w:pPr>
      <w:r w:rsidRPr="00485BFF">
        <w:rPr>
          <w:rFonts w:ascii="仿宋_GB2312" w:eastAsia="仿宋_GB2312" w:hAnsi="微软雅黑" w:hint="eastAsia"/>
          <w:color w:val="000000" w:themeColor="text1"/>
          <w:sz w:val="30"/>
          <w:szCs w:val="30"/>
        </w:rPr>
        <w:t>1.最终成果须与预期成果形式一致，与申报课题主题相关，非课题组成员的成果不得用于课题结题。</w:t>
      </w:r>
    </w:p>
    <w:p w:rsidR="00485BFF" w:rsidRPr="00485BFF" w:rsidRDefault="00485BFF" w:rsidP="00485BFF">
      <w:pPr>
        <w:pStyle w:val="a3"/>
        <w:shd w:val="clear" w:color="auto" w:fill="FFFFFF"/>
        <w:spacing w:before="0" w:beforeAutospacing="0" w:after="0" w:afterAutospacing="0" w:line="293" w:lineRule="atLeast"/>
        <w:ind w:firstLine="600"/>
        <w:rPr>
          <w:rFonts w:ascii="微软雅黑" w:eastAsia="微软雅黑" w:hAnsi="微软雅黑"/>
          <w:color w:val="000000" w:themeColor="text1"/>
          <w:sz w:val="20"/>
          <w:szCs w:val="20"/>
        </w:rPr>
      </w:pPr>
      <w:r w:rsidRPr="00485BFF">
        <w:rPr>
          <w:rFonts w:ascii="仿宋_GB2312" w:eastAsia="仿宋_GB2312" w:hAnsi="微软雅黑" w:hint="eastAsia"/>
          <w:color w:val="000000" w:themeColor="text1"/>
          <w:sz w:val="30"/>
          <w:szCs w:val="30"/>
        </w:rPr>
        <w:t>2.课题的所有成果（论文、著作、研究报告等）均须在显著位置标注“四川省社会科学重点研究基地、四川省教育厅人文社会科学重点研究基地-四川高等职业教育研究中心资助/立项项目”，凡未标注者不能作为结题的依据。</w:t>
      </w:r>
    </w:p>
    <w:p w:rsidR="00485BFF" w:rsidRPr="00485BFF" w:rsidRDefault="00485BFF" w:rsidP="00485BFF">
      <w:pPr>
        <w:pStyle w:val="a3"/>
        <w:shd w:val="clear" w:color="auto" w:fill="FFFFFF"/>
        <w:spacing w:before="0" w:beforeAutospacing="0" w:after="0" w:afterAutospacing="0" w:line="293" w:lineRule="atLeast"/>
        <w:ind w:firstLine="600"/>
        <w:rPr>
          <w:rFonts w:ascii="微软雅黑" w:eastAsia="微软雅黑" w:hAnsi="微软雅黑"/>
          <w:color w:val="000000" w:themeColor="text1"/>
          <w:sz w:val="20"/>
          <w:szCs w:val="20"/>
        </w:rPr>
      </w:pPr>
      <w:r w:rsidRPr="00485BFF">
        <w:rPr>
          <w:rFonts w:ascii="仿宋_GB2312" w:eastAsia="仿宋_GB2312" w:hAnsi="微软雅黑" w:hint="eastAsia"/>
          <w:color w:val="000000" w:themeColor="text1"/>
          <w:sz w:val="30"/>
          <w:szCs w:val="30"/>
        </w:rPr>
        <w:t>3.重点课题成果包括不少于5万字的研究报告1份；公开发表学术论文2篇（至少1篇为北大核心期刊），或在CSSCI期刊发表学术论文1篇，或出版学术专著1部，或县级以上行政部门批示的决策咨询报告1份。专项课题成果包括不少于3万字的研究报告1份；在与专业相关刊物公开发表学术论文2篇，或在北</w:t>
      </w:r>
      <w:r w:rsidRPr="00485BFF">
        <w:rPr>
          <w:rFonts w:ascii="仿宋_GB2312" w:eastAsia="仿宋_GB2312" w:hAnsi="微软雅黑" w:hint="eastAsia"/>
          <w:color w:val="000000" w:themeColor="text1"/>
          <w:sz w:val="30"/>
          <w:szCs w:val="30"/>
        </w:rPr>
        <w:lastRenderedPageBreak/>
        <w:t>大核心期刊发表学术论文1篇。一般课题成果包括不少于3万字的研究报告1份；在与专业相关刊物公开发表学术论文1篇。</w:t>
      </w:r>
    </w:p>
    <w:p w:rsidR="00485BFF" w:rsidRPr="00485BFF" w:rsidRDefault="00485BFF" w:rsidP="00485BFF">
      <w:pPr>
        <w:pStyle w:val="a3"/>
        <w:shd w:val="clear" w:color="auto" w:fill="FFFFFF"/>
        <w:spacing w:before="0" w:beforeAutospacing="0" w:after="0" w:afterAutospacing="0" w:line="293" w:lineRule="atLeast"/>
        <w:ind w:firstLine="600"/>
        <w:rPr>
          <w:rFonts w:ascii="微软雅黑" w:eastAsia="微软雅黑" w:hAnsi="微软雅黑"/>
          <w:color w:val="000000" w:themeColor="text1"/>
          <w:sz w:val="20"/>
          <w:szCs w:val="20"/>
        </w:rPr>
      </w:pPr>
      <w:r w:rsidRPr="00485BFF">
        <w:rPr>
          <w:rFonts w:ascii="仿宋_GB2312" w:eastAsia="仿宋_GB2312" w:hAnsi="微软雅黑" w:hint="eastAsia"/>
          <w:color w:val="000000" w:themeColor="text1"/>
          <w:sz w:val="30"/>
          <w:szCs w:val="30"/>
        </w:rPr>
        <w:t>4.结题需按要求提交结题评鉴表、结题表、研究报告、研究成果等结题材料及结题细则，详见中心网站“资源下载”栏。</w:t>
      </w:r>
    </w:p>
    <w:p w:rsidR="00485BFF" w:rsidRPr="00485BFF" w:rsidRDefault="00485BFF" w:rsidP="00485BFF">
      <w:pPr>
        <w:pStyle w:val="a3"/>
        <w:shd w:val="clear" w:color="auto" w:fill="FFFFFF"/>
        <w:spacing w:before="0" w:beforeAutospacing="0" w:after="0" w:afterAutospacing="0" w:line="510" w:lineRule="atLeast"/>
        <w:ind w:firstLine="555"/>
        <w:rPr>
          <w:rFonts w:ascii="微软雅黑" w:eastAsia="微软雅黑" w:hAnsi="微软雅黑"/>
          <w:color w:val="000000" w:themeColor="text1"/>
          <w:sz w:val="20"/>
          <w:szCs w:val="20"/>
        </w:rPr>
      </w:pPr>
      <w:r w:rsidRPr="00485BFF">
        <w:rPr>
          <w:rFonts w:ascii="仿宋_GB2312" w:eastAsia="仿宋_GB2312" w:hAnsi="微软雅黑" w:hint="eastAsia"/>
          <w:color w:val="000000" w:themeColor="text1"/>
          <w:sz w:val="30"/>
          <w:szCs w:val="30"/>
        </w:rPr>
        <w:t>5.研究期限自课题批准立项之日起，重点课题研究周期为2年，专项课题和一般课题研究周期为1年。中心统一组织三类别课题的开题和重点课题、专项课题的结题，一般课题的结题由负责人所在单位科研管理部门组织。</w:t>
      </w:r>
    </w:p>
    <w:p w:rsidR="00485BFF" w:rsidRPr="00485BFF" w:rsidRDefault="00485BFF" w:rsidP="00485BFF">
      <w:pPr>
        <w:pStyle w:val="a3"/>
        <w:shd w:val="clear" w:color="auto" w:fill="FFFFFF"/>
        <w:spacing w:before="0" w:beforeAutospacing="0" w:after="0" w:afterAutospacing="0" w:line="540" w:lineRule="atLeast"/>
        <w:ind w:firstLine="600"/>
        <w:rPr>
          <w:rFonts w:ascii="微软雅黑" w:eastAsia="微软雅黑" w:hAnsi="微软雅黑"/>
          <w:color w:val="000000" w:themeColor="text1"/>
          <w:sz w:val="20"/>
          <w:szCs w:val="20"/>
        </w:rPr>
      </w:pPr>
      <w:r w:rsidRPr="00485BFF">
        <w:rPr>
          <w:rStyle w:val="a4"/>
          <w:rFonts w:ascii="仿宋_GB2312" w:eastAsia="仿宋_GB2312" w:hAnsi="微软雅黑" w:hint="eastAsia"/>
          <w:color w:val="000000" w:themeColor="text1"/>
          <w:sz w:val="30"/>
          <w:szCs w:val="30"/>
        </w:rPr>
        <w:t>二、课题申报指南</w:t>
      </w:r>
    </w:p>
    <w:p w:rsidR="00485BFF" w:rsidRPr="00485BFF" w:rsidRDefault="00485BFF" w:rsidP="00485BFF">
      <w:pPr>
        <w:pStyle w:val="a3"/>
        <w:shd w:val="clear" w:color="auto" w:fill="FFFFFF"/>
        <w:spacing w:before="0" w:beforeAutospacing="0" w:after="0" w:afterAutospacing="0"/>
        <w:ind w:firstLine="600"/>
        <w:rPr>
          <w:rFonts w:ascii="微软雅黑" w:eastAsia="微软雅黑" w:hAnsi="微软雅黑"/>
          <w:color w:val="000000" w:themeColor="text1"/>
          <w:sz w:val="20"/>
          <w:szCs w:val="20"/>
        </w:rPr>
      </w:pPr>
      <w:r w:rsidRPr="00485BFF">
        <w:rPr>
          <w:rStyle w:val="a4"/>
          <w:rFonts w:ascii="仿宋_GB2312" w:eastAsia="仿宋_GB2312" w:hAnsi="微软雅黑" w:hint="eastAsia"/>
          <w:color w:val="000000" w:themeColor="text1"/>
          <w:sz w:val="30"/>
          <w:szCs w:val="30"/>
        </w:rPr>
        <w:t>（一）重点项目（申报题目与指南题目一致，每个项目资助2万元）</w:t>
      </w:r>
    </w:p>
    <w:p w:rsidR="00485BFF" w:rsidRPr="00485BFF" w:rsidRDefault="00485BFF" w:rsidP="00485BFF">
      <w:pPr>
        <w:pStyle w:val="a3"/>
        <w:shd w:val="clear" w:color="auto" w:fill="FFFFFF"/>
        <w:spacing w:before="0" w:beforeAutospacing="0" w:after="0" w:afterAutospacing="0"/>
        <w:ind w:firstLine="600"/>
        <w:rPr>
          <w:rFonts w:ascii="微软雅黑" w:eastAsia="微软雅黑" w:hAnsi="微软雅黑"/>
          <w:color w:val="000000" w:themeColor="text1"/>
          <w:sz w:val="20"/>
          <w:szCs w:val="20"/>
        </w:rPr>
      </w:pPr>
      <w:r w:rsidRPr="00485BFF">
        <w:rPr>
          <w:rFonts w:ascii="仿宋_GB2312" w:eastAsia="仿宋_GB2312" w:hAnsi="微软雅黑" w:hint="eastAsia"/>
          <w:color w:val="000000" w:themeColor="text1"/>
          <w:sz w:val="30"/>
          <w:szCs w:val="30"/>
        </w:rPr>
        <w:t>1.四川高职教育二十年发展历程研究</w:t>
      </w:r>
    </w:p>
    <w:p w:rsidR="00485BFF" w:rsidRPr="00485BFF" w:rsidRDefault="00485BFF" w:rsidP="00485BFF">
      <w:pPr>
        <w:pStyle w:val="a3"/>
        <w:shd w:val="clear" w:color="auto" w:fill="FFFFFF"/>
        <w:spacing w:before="0" w:beforeAutospacing="0" w:after="0" w:afterAutospacing="0"/>
        <w:ind w:firstLine="600"/>
        <w:rPr>
          <w:rFonts w:ascii="微软雅黑" w:eastAsia="微软雅黑" w:hAnsi="微软雅黑"/>
          <w:color w:val="000000" w:themeColor="text1"/>
          <w:sz w:val="20"/>
          <w:szCs w:val="20"/>
        </w:rPr>
      </w:pPr>
      <w:r w:rsidRPr="00485BFF">
        <w:rPr>
          <w:rFonts w:ascii="仿宋_GB2312" w:eastAsia="仿宋_GB2312" w:hAnsi="微软雅黑" w:hint="eastAsia"/>
          <w:color w:val="000000" w:themeColor="text1"/>
          <w:sz w:val="30"/>
          <w:szCs w:val="30"/>
        </w:rPr>
        <w:t>2.职业教育专业转型升级与数字化改造的理论基础与逻辑体系研究</w:t>
      </w:r>
    </w:p>
    <w:p w:rsidR="00485BFF" w:rsidRPr="00485BFF" w:rsidRDefault="00485BFF" w:rsidP="00485BFF">
      <w:pPr>
        <w:pStyle w:val="a3"/>
        <w:shd w:val="clear" w:color="auto" w:fill="FFFFFF"/>
        <w:spacing w:before="0" w:beforeAutospacing="0" w:after="0" w:afterAutospacing="0"/>
        <w:ind w:firstLine="600"/>
        <w:rPr>
          <w:rFonts w:ascii="微软雅黑" w:eastAsia="微软雅黑" w:hAnsi="微软雅黑"/>
          <w:color w:val="000000" w:themeColor="text1"/>
          <w:sz w:val="20"/>
          <w:szCs w:val="20"/>
        </w:rPr>
      </w:pPr>
      <w:r w:rsidRPr="00485BFF">
        <w:rPr>
          <w:rStyle w:val="a4"/>
          <w:rFonts w:ascii="仿宋_GB2312" w:eastAsia="仿宋_GB2312" w:hAnsi="微软雅黑" w:hint="eastAsia"/>
          <w:color w:val="000000" w:themeColor="text1"/>
          <w:sz w:val="30"/>
          <w:szCs w:val="30"/>
        </w:rPr>
        <w:t>（二）专项项目（紧扣指南，题目自拟，每个项目资助0.3万元）</w:t>
      </w:r>
    </w:p>
    <w:p w:rsidR="00485BFF" w:rsidRPr="00485BFF" w:rsidRDefault="00485BFF" w:rsidP="00485BFF">
      <w:pPr>
        <w:pStyle w:val="a3"/>
        <w:shd w:val="clear" w:color="auto" w:fill="FFFFFF"/>
        <w:spacing w:before="0" w:beforeAutospacing="0" w:after="0" w:afterAutospacing="0" w:line="293" w:lineRule="atLeast"/>
        <w:ind w:firstLine="600"/>
        <w:rPr>
          <w:rFonts w:ascii="微软雅黑" w:eastAsia="微软雅黑" w:hAnsi="微软雅黑"/>
          <w:color w:val="000000" w:themeColor="text1"/>
          <w:sz w:val="20"/>
          <w:szCs w:val="20"/>
        </w:rPr>
      </w:pPr>
      <w:r w:rsidRPr="00485BFF">
        <w:rPr>
          <w:rFonts w:ascii="仿宋_GB2312" w:eastAsia="仿宋_GB2312" w:hAnsi="微软雅黑" w:hint="eastAsia"/>
          <w:color w:val="000000" w:themeColor="text1"/>
          <w:sz w:val="30"/>
          <w:szCs w:val="30"/>
        </w:rPr>
        <w:t>1.职业院校有效落实劳动教育研究</w:t>
      </w:r>
    </w:p>
    <w:p w:rsidR="00485BFF" w:rsidRPr="00485BFF" w:rsidRDefault="00485BFF" w:rsidP="00485BFF">
      <w:pPr>
        <w:pStyle w:val="a3"/>
        <w:shd w:val="clear" w:color="auto" w:fill="FFFFFF"/>
        <w:spacing w:before="0" w:beforeAutospacing="0" w:after="0" w:afterAutospacing="0" w:line="293" w:lineRule="atLeast"/>
        <w:ind w:firstLine="600"/>
        <w:rPr>
          <w:rFonts w:ascii="微软雅黑" w:eastAsia="微软雅黑" w:hAnsi="微软雅黑"/>
          <w:color w:val="000000" w:themeColor="text1"/>
          <w:sz w:val="20"/>
          <w:szCs w:val="20"/>
        </w:rPr>
      </w:pPr>
      <w:r w:rsidRPr="00485BFF">
        <w:rPr>
          <w:rFonts w:ascii="仿宋_GB2312" w:eastAsia="仿宋_GB2312" w:hAnsi="微软雅黑" w:hint="eastAsia"/>
          <w:color w:val="000000" w:themeColor="text1"/>
          <w:sz w:val="30"/>
          <w:szCs w:val="30"/>
        </w:rPr>
        <w:t>2.红色文化融入职业教育课程思政研究</w:t>
      </w:r>
    </w:p>
    <w:p w:rsidR="00485BFF" w:rsidRPr="00485BFF" w:rsidRDefault="00485BFF" w:rsidP="00485BFF">
      <w:pPr>
        <w:pStyle w:val="a3"/>
        <w:shd w:val="clear" w:color="auto" w:fill="FFFFFF"/>
        <w:spacing w:before="0" w:beforeAutospacing="0" w:after="0" w:afterAutospacing="0" w:line="293" w:lineRule="atLeast"/>
        <w:ind w:firstLine="600"/>
        <w:rPr>
          <w:rFonts w:ascii="微软雅黑" w:eastAsia="微软雅黑" w:hAnsi="微软雅黑"/>
          <w:color w:val="000000" w:themeColor="text1"/>
          <w:sz w:val="20"/>
          <w:szCs w:val="20"/>
        </w:rPr>
      </w:pPr>
      <w:r w:rsidRPr="00485BFF">
        <w:rPr>
          <w:rFonts w:ascii="仿宋_GB2312" w:eastAsia="仿宋_GB2312" w:hAnsi="微软雅黑" w:hint="eastAsia"/>
          <w:color w:val="000000" w:themeColor="text1"/>
          <w:sz w:val="30"/>
          <w:szCs w:val="30"/>
        </w:rPr>
        <w:t>3.高职院校专业群资源共享与评价体系研究</w:t>
      </w:r>
    </w:p>
    <w:p w:rsidR="00485BFF" w:rsidRPr="00485BFF" w:rsidRDefault="00485BFF" w:rsidP="00485BFF">
      <w:pPr>
        <w:pStyle w:val="a3"/>
        <w:shd w:val="clear" w:color="auto" w:fill="FFFFFF"/>
        <w:spacing w:before="0" w:beforeAutospacing="0" w:after="0" w:afterAutospacing="0" w:line="293" w:lineRule="atLeast"/>
        <w:ind w:firstLine="600"/>
        <w:rPr>
          <w:rFonts w:ascii="微软雅黑" w:eastAsia="微软雅黑" w:hAnsi="微软雅黑"/>
          <w:color w:val="000000" w:themeColor="text1"/>
          <w:sz w:val="20"/>
          <w:szCs w:val="20"/>
        </w:rPr>
      </w:pPr>
      <w:r w:rsidRPr="00485BFF">
        <w:rPr>
          <w:rFonts w:ascii="仿宋_GB2312" w:eastAsia="仿宋_GB2312" w:hAnsi="微软雅黑" w:hint="eastAsia"/>
          <w:color w:val="000000" w:themeColor="text1"/>
          <w:sz w:val="30"/>
          <w:szCs w:val="30"/>
        </w:rPr>
        <w:t>4.科研成果转化推动职业教育教学改革研究</w:t>
      </w:r>
    </w:p>
    <w:p w:rsidR="00485BFF" w:rsidRPr="00485BFF" w:rsidRDefault="00485BFF" w:rsidP="00485BFF">
      <w:pPr>
        <w:pStyle w:val="a3"/>
        <w:shd w:val="clear" w:color="auto" w:fill="FFFFFF"/>
        <w:spacing w:before="0" w:beforeAutospacing="0" w:after="0" w:afterAutospacing="0" w:line="293" w:lineRule="atLeast"/>
        <w:ind w:firstLine="600"/>
        <w:rPr>
          <w:rFonts w:ascii="微软雅黑" w:eastAsia="微软雅黑" w:hAnsi="微软雅黑"/>
          <w:color w:val="000000" w:themeColor="text1"/>
          <w:sz w:val="20"/>
          <w:szCs w:val="20"/>
        </w:rPr>
      </w:pPr>
      <w:r w:rsidRPr="00485BFF">
        <w:rPr>
          <w:rFonts w:ascii="仿宋_GB2312" w:eastAsia="仿宋_GB2312" w:hAnsi="微软雅黑" w:hint="eastAsia"/>
          <w:color w:val="000000" w:themeColor="text1"/>
          <w:sz w:val="30"/>
          <w:szCs w:val="30"/>
        </w:rPr>
        <w:t>5.高质量职业培训的理论与实践研究</w:t>
      </w:r>
    </w:p>
    <w:p w:rsidR="00485BFF" w:rsidRPr="00485BFF" w:rsidRDefault="00485BFF" w:rsidP="00485BFF">
      <w:pPr>
        <w:pStyle w:val="a3"/>
        <w:shd w:val="clear" w:color="auto" w:fill="FFFFFF"/>
        <w:spacing w:before="0" w:beforeAutospacing="0" w:after="0" w:afterAutospacing="0" w:line="293" w:lineRule="atLeast"/>
        <w:ind w:firstLine="600"/>
        <w:rPr>
          <w:rFonts w:ascii="微软雅黑" w:eastAsia="微软雅黑" w:hAnsi="微软雅黑"/>
          <w:color w:val="000000" w:themeColor="text1"/>
          <w:sz w:val="20"/>
          <w:szCs w:val="20"/>
        </w:rPr>
      </w:pPr>
      <w:r w:rsidRPr="00485BFF">
        <w:rPr>
          <w:rFonts w:ascii="仿宋_GB2312" w:eastAsia="仿宋_GB2312" w:hAnsi="微软雅黑" w:hint="eastAsia"/>
          <w:color w:val="000000" w:themeColor="text1"/>
          <w:sz w:val="30"/>
          <w:szCs w:val="30"/>
        </w:rPr>
        <w:t>6.本科层次职业教育的定位与发展策略研究</w:t>
      </w:r>
    </w:p>
    <w:p w:rsidR="00485BFF" w:rsidRPr="00485BFF" w:rsidRDefault="00485BFF" w:rsidP="00485BFF">
      <w:pPr>
        <w:pStyle w:val="a3"/>
        <w:shd w:val="clear" w:color="auto" w:fill="FFFFFF"/>
        <w:spacing w:before="0" w:beforeAutospacing="0" w:after="0" w:afterAutospacing="0" w:line="293" w:lineRule="atLeast"/>
        <w:ind w:firstLine="600"/>
        <w:rPr>
          <w:rFonts w:ascii="微软雅黑" w:eastAsia="微软雅黑" w:hAnsi="微软雅黑"/>
          <w:color w:val="000000" w:themeColor="text1"/>
          <w:sz w:val="20"/>
          <w:szCs w:val="20"/>
        </w:rPr>
      </w:pPr>
      <w:r w:rsidRPr="00485BFF">
        <w:rPr>
          <w:rFonts w:ascii="仿宋_GB2312" w:eastAsia="仿宋_GB2312" w:hAnsi="微软雅黑" w:hint="eastAsia"/>
          <w:color w:val="000000" w:themeColor="text1"/>
          <w:sz w:val="30"/>
          <w:szCs w:val="30"/>
        </w:rPr>
        <w:lastRenderedPageBreak/>
        <w:t>7.职业教育集团（联盟）实体化运作研究</w:t>
      </w:r>
    </w:p>
    <w:p w:rsidR="00485BFF" w:rsidRPr="00485BFF" w:rsidRDefault="00485BFF" w:rsidP="00485BFF">
      <w:pPr>
        <w:pStyle w:val="a3"/>
        <w:shd w:val="clear" w:color="auto" w:fill="FFFFFF"/>
        <w:spacing w:before="0" w:beforeAutospacing="0" w:after="0" w:afterAutospacing="0" w:line="293" w:lineRule="atLeast"/>
        <w:ind w:firstLine="600"/>
        <w:rPr>
          <w:rFonts w:ascii="微软雅黑" w:eastAsia="微软雅黑" w:hAnsi="微软雅黑"/>
          <w:color w:val="000000" w:themeColor="text1"/>
          <w:sz w:val="20"/>
          <w:szCs w:val="20"/>
        </w:rPr>
      </w:pPr>
      <w:r w:rsidRPr="00485BFF">
        <w:rPr>
          <w:rFonts w:ascii="仿宋_GB2312" w:eastAsia="仿宋_GB2312" w:hAnsi="微软雅黑" w:hint="eastAsia"/>
          <w:color w:val="000000" w:themeColor="text1"/>
          <w:sz w:val="30"/>
          <w:szCs w:val="30"/>
        </w:rPr>
        <w:t>8.职业院校“双师型”教师队伍建设研究</w:t>
      </w:r>
    </w:p>
    <w:p w:rsidR="00485BFF" w:rsidRPr="00485BFF" w:rsidRDefault="00485BFF" w:rsidP="00485BFF">
      <w:pPr>
        <w:pStyle w:val="a3"/>
        <w:shd w:val="clear" w:color="auto" w:fill="FFFFFF"/>
        <w:spacing w:before="0" w:beforeAutospacing="0" w:after="0" w:afterAutospacing="0" w:line="293" w:lineRule="atLeast"/>
        <w:ind w:firstLine="600"/>
        <w:rPr>
          <w:rFonts w:ascii="微软雅黑" w:eastAsia="微软雅黑" w:hAnsi="微软雅黑"/>
          <w:color w:val="000000" w:themeColor="text1"/>
          <w:sz w:val="20"/>
          <w:szCs w:val="20"/>
        </w:rPr>
      </w:pPr>
      <w:r w:rsidRPr="00485BFF">
        <w:rPr>
          <w:rFonts w:ascii="仿宋_GB2312" w:eastAsia="仿宋_GB2312" w:hAnsi="微软雅黑" w:hint="eastAsia"/>
          <w:color w:val="000000" w:themeColor="text1"/>
          <w:sz w:val="30"/>
          <w:szCs w:val="30"/>
        </w:rPr>
        <w:t>9.职业院校提升社会服务能力的方式与路径研究</w:t>
      </w:r>
    </w:p>
    <w:p w:rsidR="00485BFF" w:rsidRPr="00485BFF" w:rsidRDefault="00485BFF" w:rsidP="00485BFF">
      <w:pPr>
        <w:pStyle w:val="a3"/>
        <w:shd w:val="clear" w:color="auto" w:fill="FFFFFF"/>
        <w:spacing w:before="0" w:beforeAutospacing="0" w:after="0" w:afterAutospacing="0" w:line="293" w:lineRule="atLeast"/>
        <w:ind w:firstLine="600"/>
        <w:rPr>
          <w:rFonts w:ascii="微软雅黑" w:eastAsia="微软雅黑" w:hAnsi="微软雅黑"/>
          <w:color w:val="000000" w:themeColor="text1"/>
          <w:sz w:val="20"/>
          <w:szCs w:val="20"/>
        </w:rPr>
      </w:pPr>
      <w:r w:rsidRPr="00485BFF">
        <w:rPr>
          <w:rFonts w:ascii="仿宋_GB2312" w:eastAsia="仿宋_GB2312" w:hAnsi="微软雅黑" w:hint="eastAsia"/>
          <w:color w:val="000000" w:themeColor="text1"/>
          <w:sz w:val="30"/>
          <w:szCs w:val="30"/>
        </w:rPr>
        <w:t>10.高职院校毕业生实现高质量就业研究</w:t>
      </w:r>
    </w:p>
    <w:p w:rsidR="00485BFF" w:rsidRPr="00485BFF" w:rsidRDefault="00485BFF" w:rsidP="00485BFF">
      <w:pPr>
        <w:pStyle w:val="a3"/>
        <w:shd w:val="clear" w:color="auto" w:fill="FFFFFF"/>
        <w:spacing w:before="0" w:beforeAutospacing="0" w:after="0" w:afterAutospacing="0" w:line="293" w:lineRule="atLeast"/>
        <w:ind w:firstLine="600"/>
        <w:rPr>
          <w:rFonts w:ascii="微软雅黑" w:eastAsia="微软雅黑" w:hAnsi="微软雅黑"/>
          <w:color w:val="000000" w:themeColor="text1"/>
          <w:sz w:val="20"/>
          <w:szCs w:val="20"/>
        </w:rPr>
      </w:pPr>
      <w:r w:rsidRPr="00485BFF">
        <w:rPr>
          <w:rFonts w:ascii="仿宋_GB2312" w:eastAsia="仿宋_GB2312" w:hAnsi="微软雅黑" w:hint="eastAsia"/>
          <w:color w:val="000000" w:themeColor="text1"/>
          <w:sz w:val="30"/>
          <w:szCs w:val="30"/>
        </w:rPr>
        <w:t>11.职业院校技能大赛资源与成果的转化研究</w:t>
      </w:r>
    </w:p>
    <w:p w:rsidR="00485BFF" w:rsidRPr="00485BFF" w:rsidRDefault="00485BFF" w:rsidP="00485BFF">
      <w:pPr>
        <w:pStyle w:val="a3"/>
        <w:shd w:val="clear" w:color="auto" w:fill="FFFFFF"/>
        <w:spacing w:before="0" w:beforeAutospacing="0" w:after="0" w:afterAutospacing="0" w:line="293" w:lineRule="atLeast"/>
        <w:ind w:firstLine="600"/>
        <w:rPr>
          <w:rFonts w:ascii="微软雅黑" w:eastAsia="微软雅黑" w:hAnsi="微软雅黑"/>
          <w:color w:val="000000" w:themeColor="text1"/>
          <w:sz w:val="20"/>
          <w:szCs w:val="20"/>
        </w:rPr>
      </w:pPr>
      <w:r w:rsidRPr="00485BFF">
        <w:rPr>
          <w:rFonts w:ascii="仿宋_GB2312" w:eastAsia="仿宋_GB2312" w:hAnsi="微软雅黑" w:hint="eastAsia"/>
          <w:color w:val="000000" w:themeColor="text1"/>
          <w:sz w:val="30"/>
          <w:szCs w:val="30"/>
        </w:rPr>
        <w:t>12.新发展格局下职业教育提质培优的实践路径研究</w:t>
      </w:r>
    </w:p>
    <w:p w:rsidR="00485BFF" w:rsidRPr="00485BFF" w:rsidRDefault="00485BFF" w:rsidP="00485BFF">
      <w:pPr>
        <w:pStyle w:val="a3"/>
        <w:shd w:val="clear" w:color="auto" w:fill="FFFFFF"/>
        <w:spacing w:before="0" w:beforeAutospacing="0" w:after="0" w:afterAutospacing="0"/>
        <w:ind w:firstLine="600"/>
        <w:rPr>
          <w:rFonts w:ascii="微软雅黑" w:eastAsia="微软雅黑" w:hAnsi="微软雅黑"/>
          <w:color w:val="000000" w:themeColor="text1"/>
          <w:sz w:val="20"/>
          <w:szCs w:val="20"/>
        </w:rPr>
      </w:pPr>
      <w:r w:rsidRPr="00485BFF">
        <w:rPr>
          <w:rStyle w:val="a4"/>
          <w:rFonts w:ascii="仿宋_GB2312" w:eastAsia="仿宋_GB2312" w:hAnsi="微软雅黑" w:hint="eastAsia"/>
          <w:color w:val="000000" w:themeColor="text1"/>
          <w:sz w:val="30"/>
          <w:szCs w:val="30"/>
        </w:rPr>
        <w:t>（三）一般项目（紧贴四川职业教育改革发展的热点和难点，题目不限，经费自筹）</w:t>
      </w:r>
    </w:p>
    <w:p w:rsidR="00485BFF" w:rsidRPr="00485BFF" w:rsidRDefault="00485BFF" w:rsidP="00485BFF">
      <w:pPr>
        <w:pStyle w:val="a3"/>
        <w:shd w:val="clear" w:color="auto" w:fill="FFFFFF"/>
        <w:spacing w:before="0" w:beforeAutospacing="0" w:after="0" w:afterAutospacing="0" w:line="540" w:lineRule="atLeast"/>
        <w:ind w:firstLine="600"/>
        <w:rPr>
          <w:rFonts w:ascii="微软雅黑" w:eastAsia="微软雅黑" w:hAnsi="微软雅黑"/>
          <w:color w:val="000000" w:themeColor="text1"/>
          <w:sz w:val="20"/>
          <w:szCs w:val="20"/>
        </w:rPr>
      </w:pPr>
      <w:r w:rsidRPr="00485BFF">
        <w:rPr>
          <w:rStyle w:val="a4"/>
          <w:rFonts w:ascii="仿宋_GB2312" w:eastAsia="仿宋_GB2312" w:hAnsi="微软雅黑" w:hint="eastAsia"/>
          <w:color w:val="000000" w:themeColor="text1"/>
          <w:sz w:val="30"/>
          <w:szCs w:val="30"/>
        </w:rPr>
        <w:t>附件1：</w:t>
      </w:r>
      <w:r w:rsidRPr="00485BFF">
        <w:rPr>
          <w:rFonts w:ascii="仿宋_GB2312" w:eastAsia="仿宋_GB2312" w:hAnsi="微软雅黑" w:hint="eastAsia"/>
          <w:color w:val="000000" w:themeColor="text1"/>
          <w:sz w:val="30"/>
          <w:szCs w:val="30"/>
        </w:rPr>
        <w:t>四川高等职业教育研究中心2022年课题申报书</w:t>
      </w:r>
    </w:p>
    <w:p w:rsidR="00485BFF" w:rsidRPr="00485BFF" w:rsidRDefault="00485BFF" w:rsidP="00485BFF">
      <w:pPr>
        <w:pStyle w:val="a3"/>
        <w:shd w:val="clear" w:color="auto" w:fill="FFFFFF"/>
        <w:spacing w:before="0" w:beforeAutospacing="0" w:after="0" w:afterAutospacing="0" w:line="540" w:lineRule="atLeast"/>
        <w:ind w:firstLine="600"/>
        <w:rPr>
          <w:rFonts w:ascii="微软雅黑" w:eastAsia="微软雅黑" w:hAnsi="微软雅黑"/>
          <w:color w:val="000000" w:themeColor="text1"/>
          <w:sz w:val="20"/>
          <w:szCs w:val="20"/>
        </w:rPr>
      </w:pPr>
      <w:r w:rsidRPr="00485BFF">
        <w:rPr>
          <w:rStyle w:val="a4"/>
          <w:rFonts w:ascii="仿宋_GB2312" w:eastAsia="仿宋_GB2312" w:hAnsi="微软雅黑" w:hint="eastAsia"/>
          <w:color w:val="000000" w:themeColor="text1"/>
          <w:sz w:val="30"/>
          <w:szCs w:val="30"/>
        </w:rPr>
        <w:t>附件2：</w:t>
      </w:r>
      <w:r w:rsidRPr="00485BFF">
        <w:rPr>
          <w:rFonts w:ascii="仿宋_GB2312" w:eastAsia="仿宋_GB2312" w:hAnsi="微软雅黑" w:hint="eastAsia"/>
          <w:color w:val="000000" w:themeColor="text1"/>
          <w:sz w:val="30"/>
          <w:szCs w:val="30"/>
        </w:rPr>
        <w:t>四川高等职业教育研究中心2022年课题设计论证页（活页）</w:t>
      </w:r>
    </w:p>
    <w:p w:rsidR="00485BFF" w:rsidRPr="00485BFF" w:rsidRDefault="00485BFF" w:rsidP="00485BFF">
      <w:pPr>
        <w:pStyle w:val="a3"/>
        <w:shd w:val="clear" w:color="auto" w:fill="FFFFFF"/>
        <w:spacing w:before="0" w:beforeAutospacing="0" w:after="0" w:afterAutospacing="0" w:line="540" w:lineRule="atLeast"/>
        <w:ind w:firstLine="600"/>
        <w:rPr>
          <w:rFonts w:ascii="微软雅黑" w:eastAsia="微软雅黑" w:hAnsi="微软雅黑"/>
          <w:color w:val="000000" w:themeColor="text1"/>
          <w:sz w:val="20"/>
          <w:szCs w:val="20"/>
        </w:rPr>
      </w:pPr>
      <w:r w:rsidRPr="00485BFF">
        <w:rPr>
          <w:rStyle w:val="a4"/>
          <w:rFonts w:ascii="仿宋_GB2312" w:eastAsia="仿宋_GB2312" w:hAnsi="微软雅黑" w:hint="eastAsia"/>
          <w:color w:val="000000" w:themeColor="text1"/>
          <w:sz w:val="30"/>
          <w:szCs w:val="30"/>
        </w:rPr>
        <w:t>附件3：</w:t>
      </w:r>
      <w:r w:rsidRPr="00485BFF">
        <w:rPr>
          <w:rFonts w:ascii="仿宋_GB2312" w:eastAsia="仿宋_GB2312" w:hAnsi="微软雅黑" w:hint="eastAsia"/>
          <w:color w:val="000000" w:themeColor="text1"/>
          <w:sz w:val="30"/>
          <w:szCs w:val="30"/>
        </w:rPr>
        <w:t>四川高等职业教育研究中心2022年课题申报汇总表</w:t>
      </w:r>
    </w:p>
    <w:p w:rsidR="00485BFF" w:rsidRPr="00485BFF" w:rsidRDefault="00485BFF" w:rsidP="00485BFF">
      <w:pPr>
        <w:pStyle w:val="a3"/>
        <w:shd w:val="clear" w:color="auto" w:fill="FFFFFF"/>
        <w:spacing w:before="0" w:beforeAutospacing="0" w:after="0" w:afterAutospacing="0" w:line="540" w:lineRule="atLeast"/>
        <w:ind w:firstLine="4350"/>
        <w:rPr>
          <w:rFonts w:ascii="微软雅黑" w:eastAsia="微软雅黑" w:hAnsi="微软雅黑"/>
          <w:color w:val="000000" w:themeColor="text1"/>
          <w:sz w:val="20"/>
          <w:szCs w:val="20"/>
        </w:rPr>
      </w:pPr>
    </w:p>
    <w:p w:rsidR="00485BFF" w:rsidRPr="00485BFF" w:rsidRDefault="00485BFF" w:rsidP="00485BFF">
      <w:pPr>
        <w:pStyle w:val="a3"/>
        <w:shd w:val="clear" w:color="auto" w:fill="FFFFFF"/>
        <w:spacing w:before="0" w:beforeAutospacing="0" w:after="0" w:afterAutospacing="0" w:line="540" w:lineRule="atLeast"/>
        <w:ind w:firstLine="4350"/>
        <w:rPr>
          <w:rFonts w:ascii="微软雅黑" w:eastAsia="微软雅黑" w:hAnsi="微软雅黑"/>
          <w:color w:val="000000" w:themeColor="text1"/>
          <w:sz w:val="20"/>
          <w:szCs w:val="20"/>
        </w:rPr>
      </w:pPr>
      <w:r w:rsidRPr="00485BFF">
        <w:rPr>
          <w:rFonts w:ascii="仿宋_GB2312" w:eastAsia="仿宋_GB2312" w:hAnsi="微软雅黑" w:hint="eastAsia"/>
          <w:color w:val="000000" w:themeColor="text1"/>
          <w:sz w:val="30"/>
          <w:szCs w:val="30"/>
        </w:rPr>
        <w:t>四川高等职业教育研究中心</w:t>
      </w:r>
    </w:p>
    <w:p w:rsidR="00485BFF" w:rsidRPr="00485BFF" w:rsidRDefault="00485BFF" w:rsidP="00485BFF">
      <w:pPr>
        <w:pStyle w:val="a3"/>
        <w:shd w:val="clear" w:color="auto" w:fill="FFFFFF"/>
        <w:spacing w:before="0" w:beforeAutospacing="0" w:after="0" w:afterAutospacing="0" w:line="540" w:lineRule="atLeast"/>
        <w:ind w:firstLine="4950"/>
        <w:rPr>
          <w:rFonts w:ascii="微软雅黑" w:eastAsia="微软雅黑" w:hAnsi="微软雅黑"/>
          <w:color w:val="000000" w:themeColor="text1"/>
          <w:sz w:val="20"/>
          <w:szCs w:val="20"/>
        </w:rPr>
      </w:pPr>
      <w:r w:rsidRPr="00485BFF">
        <w:rPr>
          <w:rFonts w:ascii="仿宋_GB2312" w:eastAsia="仿宋_GB2312" w:hAnsi="微软雅黑" w:hint="eastAsia"/>
          <w:color w:val="000000" w:themeColor="text1"/>
          <w:sz w:val="30"/>
          <w:szCs w:val="30"/>
        </w:rPr>
        <w:t>2022年3月8日</w:t>
      </w:r>
    </w:p>
    <w:p w:rsidR="00B7397F" w:rsidRPr="00485BFF" w:rsidRDefault="00B7397F">
      <w:pPr>
        <w:rPr>
          <w:color w:val="000000" w:themeColor="text1"/>
        </w:rPr>
      </w:pPr>
    </w:p>
    <w:sectPr w:rsidR="00B7397F" w:rsidRPr="00485BFF" w:rsidSect="00B739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2F1" w:rsidRDefault="002422F1" w:rsidP="004049CA">
      <w:r>
        <w:separator/>
      </w:r>
    </w:p>
  </w:endnote>
  <w:endnote w:type="continuationSeparator" w:id="1">
    <w:p w:rsidR="002422F1" w:rsidRDefault="002422F1" w:rsidP="004049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2F1" w:rsidRDefault="002422F1" w:rsidP="004049CA">
      <w:r>
        <w:separator/>
      </w:r>
    </w:p>
  </w:footnote>
  <w:footnote w:type="continuationSeparator" w:id="1">
    <w:p w:rsidR="002422F1" w:rsidRDefault="002422F1" w:rsidP="004049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5BFF"/>
    <w:rsid w:val="000100AE"/>
    <w:rsid w:val="002422F1"/>
    <w:rsid w:val="004049CA"/>
    <w:rsid w:val="00485BFF"/>
    <w:rsid w:val="00B739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9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5BF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85BFF"/>
    <w:rPr>
      <w:b/>
      <w:bCs/>
    </w:rPr>
  </w:style>
  <w:style w:type="paragraph" w:styleId="a5">
    <w:name w:val="header"/>
    <w:basedOn w:val="a"/>
    <w:link w:val="Char"/>
    <w:uiPriority w:val="99"/>
    <w:semiHidden/>
    <w:unhideWhenUsed/>
    <w:rsid w:val="004049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049CA"/>
    <w:rPr>
      <w:sz w:val="18"/>
      <w:szCs w:val="18"/>
    </w:rPr>
  </w:style>
  <w:style w:type="paragraph" w:styleId="a6">
    <w:name w:val="footer"/>
    <w:basedOn w:val="a"/>
    <w:link w:val="Char0"/>
    <w:uiPriority w:val="99"/>
    <w:semiHidden/>
    <w:unhideWhenUsed/>
    <w:rsid w:val="004049CA"/>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4049CA"/>
    <w:rPr>
      <w:sz w:val="18"/>
      <w:szCs w:val="18"/>
    </w:rPr>
  </w:style>
</w:styles>
</file>

<file path=word/webSettings.xml><?xml version="1.0" encoding="utf-8"?>
<w:webSettings xmlns:r="http://schemas.openxmlformats.org/officeDocument/2006/relationships" xmlns:w="http://schemas.openxmlformats.org/wordprocessingml/2006/main">
  <w:divs>
    <w:div w:id="60499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u</cp:lastModifiedBy>
  <cp:revision>2</cp:revision>
  <dcterms:created xsi:type="dcterms:W3CDTF">2022-03-15T09:55:00Z</dcterms:created>
  <dcterms:modified xsi:type="dcterms:W3CDTF">2022-03-15T09:56:00Z</dcterms:modified>
</cp:coreProperties>
</file>