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10" w:rsidRPr="00050595" w:rsidRDefault="008865F3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050595">
        <w:rPr>
          <w:rFonts w:ascii="Times New Roman" w:eastAsia="黑体" w:hAnsi="黑体" w:cs="Times New Roman"/>
          <w:sz w:val="32"/>
          <w:szCs w:val="32"/>
        </w:rPr>
        <w:t>附件：</w:t>
      </w:r>
    </w:p>
    <w:p w:rsidR="00633D10" w:rsidRPr="00050595" w:rsidRDefault="00633D10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33D10" w:rsidRPr="00050595" w:rsidRDefault="00E50AF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50595">
        <w:rPr>
          <w:rFonts w:ascii="Times New Roman" w:eastAsia="方正小标宋_GBK" w:hAnsi="方正小标宋_GBK" w:cs="Times New Roman"/>
          <w:sz w:val="44"/>
          <w:szCs w:val="44"/>
        </w:rPr>
        <w:t>项目</w:t>
      </w:r>
      <w:r w:rsidR="008865F3" w:rsidRPr="00050595">
        <w:rPr>
          <w:rFonts w:ascii="Times New Roman" w:eastAsia="方正小标宋_GBK" w:hAnsi="方正小标宋_GBK" w:cs="Times New Roman"/>
          <w:sz w:val="44"/>
          <w:szCs w:val="44"/>
        </w:rPr>
        <w:t>需求</w:t>
      </w:r>
      <w:r w:rsidRPr="00050595">
        <w:rPr>
          <w:rFonts w:ascii="Times New Roman" w:eastAsia="方正小标宋_GBK" w:hAnsi="方正小标宋_GBK" w:cs="Times New Roman"/>
          <w:sz w:val="44"/>
          <w:szCs w:val="44"/>
        </w:rPr>
        <w:t>征集</w:t>
      </w:r>
      <w:r w:rsidR="008865F3" w:rsidRPr="00050595">
        <w:rPr>
          <w:rFonts w:ascii="Times New Roman" w:eastAsia="方正小标宋_GBK" w:hAnsi="方正小标宋_GBK" w:cs="Times New Roman"/>
          <w:sz w:val="44"/>
          <w:szCs w:val="44"/>
        </w:rPr>
        <w:t>参考</w:t>
      </w:r>
      <w:r w:rsidR="00FE52B1" w:rsidRPr="00050595">
        <w:rPr>
          <w:rFonts w:ascii="Times New Roman" w:eastAsia="方正小标宋_GBK" w:hAnsi="方正小标宋_GBK" w:cs="Times New Roman"/>
          <w:sz w:val="44"/>
          <w:szCs w:val="44"/>
        </w:rPr>
        <w:t>模板</w:t>
      </w:r>
    </w:p>
    <w:p w:rsidR="00633D10" w:rsidRPr="00050595" w:rsidRDefault="005C4F08">
      <w:pPr>
        <w:widowControl/>
        <w:snapToGrid w:val="0"/>
        <w:spacing w:line="400" w:lineRule="exact"/>
        <w:ind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推荐单位</w:t>
      </w:r>
      <w:r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(</w:t>
      </w:r>
      <w:r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盖章</w:t>
      </w:r>
      <w:r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):                                      </w:t>
      </w:r>
      <w:r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联系人</w:t>
      </w:r>
      <w:r w:rsidR="00E50AF6"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及电话</w:t>
      </w:r>
      <w:r w:rsidRPr="00050595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:</w:t>
      </w:r>
    </w:p>
    <w:tbl>
      <w:tblPr>
        <w:tblStyle w:val="a8"/>
        <w:tblW w:w="14425" w:type="dxa"/>
        <w:tblLayout w:type="fixed"/>
        <w:tblLook w:val="04A0"/>
      </w:tblPr>
      <w:tblGrid>
        <w:gridCol w:w="975"/>
        <w:gridCol w:w="1543"/>
        <w:gridCol w:w="2126"/>
        <w:gridCol w:w="4253"/>
        <w:gridCol w:w="4111"/>
        <w:gridCol w:w="1417"/>
      </w:tblGrid>
      <w:tr w:rsidR="00D71A97" w:rsidRPr="00050595" w:rsidTr="00D71A97">
        <w:tc>
          <w:tcPr>
            <w:tcW w:w="975" w:type="dxa"/>
            <w:vAlign w:val="center"/>
          </w:tcPr>
          <w:p w:rsidR="00D71A97" w:rsidRPr="00050595" w:rsidRDefault="00D71A97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序号</w:t>
            </w:r>
          </w:p>
        </w:tc>
        <w:tc>
          <w:tcPr>
            <w:tcW w:w="1543" w:type="dxa"/>
            <w:vAlign w:val="center"/>
          </w:tcPr>
          <w:p w:rsidR="00D71A97" w:rsidRPr="00050595" w:rsidRDefault="00D71A97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重点领域</w:t>
            </w:r>
          </w:p>
        </w:tc>
        <w:tc>
          <w:tcPr>
            <w:tcW w:w="2126" w:type="dxa"/>
            <w:vAlign w:val="center"/>
          </w:tcPr>
          <w:p w:rsidR="00D71A97" w:rsidRPr="00050595" w:rsidRDefault="00D71A97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项目名称</w:t>
            </w:r>
          </w:p>
        </w:tc>
        <w:tc>
          <w:tcPr>
            <w:tcW w:w="4253" w:type="dxa"/>
            <w:vAlign w:val="center"/>
          </w:tcPr>
          <w:p w:rsidR="00D71A97" w:rsidRPr="00050595" w:rsidRDefault="00D71A97" w:rsidP="00E50AF6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研究内容（限</w:t>
            </w:r>
            <w:r w:rsidRPr="00050595">
              <w:rPr>
                <w:rFonts w:ascii="Times New Roman" w:eastAsia="方正小标宋_GBK" w:hAnsi="Times New Roman" w:cs="Times New Roman"/>
                <w:sz w:val="30"/>
                <w:szCs w:val="30"/>
              </w:rPr>
              <w:t>150</w:t>
            </w: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字以内）</w:t>
            </w:r>
          </w:p>
        </w:tc>
        <w:tc>
          <w:tcPr>
            <w:tcW w:w="4111" w:type="dxa"/>
            <w:vAlign w:val="center"/>
          </w:tcPr>
          <w:p w:rsidR="00D71A97" w:rsidRPr="00050595" w:rsidRDefault="00D71A97" w:rsidP="00E50AF6">
            <w:pPr>
              <w:spacing w:line="400" w:lineRule="exact"/>
              <w:jc w:val="center"/>
              <w:rPr>
                <w:rFonts w:ascii="Times New Roman" w:eastAsia="方正小标宋_GBK" w:hAnsi="Times New Roman" w:cs="Times New Roman"/>
                <w:sz w:val="30"/>
                <w:szCs w:val="30"/>
              </w:rPr>
            </w:pP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考核指标（限</w:t>
            </w:r>
            <w:r w:rsidRPr="00050595">
              <w:rPr>
                <w:rFonts w:ascii="Times New Roman" w:eastAsia="方正小标宋_GBK" w:hAnsi="Times New Roman" w:cs="Times New Roman"/>
                <w:sz w:val="30"/>
                <w:szCs w:val="30"/>
              </w:rPr>
              <w:t>200</w:t>
            </w:r>
            <w:r w:rsidRPr="00050595">
              <w:rPr>
                <w:rFonts w:ascii="Times New Roman" w:eastAsia="方正小标宋_GBK" w:hAnsi="方正小标宋_GBK" w:cs="Times New Roman"/>
                <w:sz w:val="30"/>
                <w:szCs w:val="30"/>
              </w:rPr>
              <w:t>字以内）</w:t>
            </w:r>
          </w:p>
        </w:tc>
        <w:tc>
          <w:tcPr>
            <w:tcW w:w="1417" w:type="dxa"/>
          </w:tcPr>
          <w:p w:rsidR="00D71A97" w:rsidRDefault="00D71A97" w:rsidP="00E50AF6">
            <w:pPr>
              <w:spacing w:line="400" w:lineRule="exact"/>
              <w:jc w:val="center"/>
              <w:rPr>
                <w:rFonts w:ascii="Times New Roman" w:eastAsia="方正小标宋_GBK" w:hAnsi="方正小标宋_GBK" w:cs="Times New Roman"/>
                <w:sz w:val="30"/>
                <w:szCs w:val="30"/>
              </w:rPr>
            </w:pPr>
            <w:r>
              <w:rPr>
                <w:rFonts w:ascii="Times New Roman" w:eastAsia="方正小标宋_GBK" w:hAnsi="方正小标宋_GBK" w:cs="Times New Roman" w:hint="eastAsia"/>
                <w:sz w:val="30"/>
                <w:szCs w:val="30"/>
              </w:rPr>
              <w:t>经费需求</w:t>
            </w:r>
          </w:p>
          <w:p w:rsidR="00D71A97" w:rsidRPr="00050595" w:rsidRDefault="00D71A97" w:rsidP="00E50AF6">
            <w:pPr>
              <w:spacing w:line="400" w:lineRule="exact"/>
              <w:jc w:val="center"/>
              <w:rPr>
                <w:rFonts w:ascii="Times New Roman" w:eastAsia="方正小标宋_GBK" w:hAnsi="方正小标宋_GBK" w:cs="Times New Roman"/>
                <w:sz w:val="30"/>
                <w:szCs w:val="30"/>
              </w:rPr>
            </w:pPr>
            <w:r>
              <w:rPr>
                <w:rFonts w:ascii="Times New Roman" w:eastAsia="方正小标宋_GBK" w:hAnsi="方正小标宋_GBK" w:cs="Times New Roman" w:hint="eastAsia"/>
                <w:sz w:val="30"/>
                <w:szCs w:val="30"/>
              </w:rPr>
              <w:t>（万元）</w:t>
            </w:r>
          </w:p>
        </w:tc>
      </w:tr>
      <w:tr w:rsidR="00D71A97" w:rsidRPr="00050595" w:rsidTr="00D71A97">
        <w:tc>
          <w:tcPr>
            <w:tcW w:w="975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71A97" w:rsidRPr="00050595" w:rsidRDefault="00D71A97" w:rsidP="00FE52B1">
            <w:pPr>
              <w:spacing w:line="400" w:lineRule="exact"/>
              <w:ind w:firstLineChars="50" w:firstLine="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大数据</w:t>
            </w:r>
          </w:p>
        </w:tc>
        <w:tc>
          <w:tcPr>
            <w:tcW w:w="2126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多维信息融合和特征提取研究。</w:t>
            </w:r>
          </w:p>
        </w:tc>
        <w:tc>
          <w:tcPr>
            <w:tcW w:w="4253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研究基于多源、多传感器的多维信息智能识别与融合技术，突破传感器信息纠错、模式识别、局部决策融合和特征选择、特征提取等关键技术，实现装备的同质传感器原始数据层的融合、多维传感器的特征向量融合、人机交互的智能决策支持和装备的特征提取的目标。</w:t>
            </w:r>
          </w:p>
        </w:tc>
        <w:tc>
          <w:tcPr>
            <w:tcW w:w="4111" w:type="dxa"/>
          </w:tcPr>
          <w:p w:rsidR="00D71A97" w:rsidRPr="00050595" w:rsidRDefault="00D71A97" w:rsidP="00E50AF6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突破特征识别和提取关键技术点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个；针对数据级、特征级、决策级数据融合，每类不少于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个融合模型；支持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PB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量级的多源数据特征提取，申请发明专利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项以上；形成产品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个；在决策辅助领域开展应用示范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个以上；实现销售收入</w:t>
            </w: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X</w:t>
            </w:r>
            <w:r w:rsidRPr="00050595">
              <w:rPr>
                <w:rFonts w:ascii="Times New Roman" w:eastAsia="仿宋" w:hAnsi="仿宋" w:cs="Times New Roman"/>
                <w:sz w:val="24"/>
                <w:szCs w:val="24"/>
              </w:rPr>
              <w:t>万元等。</w:t>
            </w:r>
          </w:p>
        </w:tc>
        <w:tc>
          <w:tcPr>
            <w:tcW w:w="1417" w:type="dxa"/>
          </w:tcPr>
          <w:p w:rsidR="00D71A97" w:rsidRPr="00050595" w:rsidRDefault="00D71A97" w:rsidP="00E50AF6">
            <w:pPr>
              <w:spacing w:line="400" w:lineRule="exact"/>
              <w:rPr>
                <w:rFonts w:ascii="Times New Roman" w:eastAsia="仿宋" w:hAnsi="仿宋" w:cs="Times New Roman"/>
                <w:sz w:val="24"/>
                <w:szCs w:val="24"/>
              </w:rPr>
            </w:pPr>
          </w:p>
        </w:tc>
      </w:tr>
      <w:tr w:rsidR="00D71A97" w:rsidRPr="00050595" w:rsidTr="00D71A97">
        <w:tc>
          <w:tcPr>
            <w:tcW w:w="975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050595">
              <w:rPr>
                <w:rFonts w:ascii="Times New Roman" w:eastAsia="仿宋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543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1A97" w:rsidRPr="00050595" w:rsidRDefault="00D71A97">
            <w:pPr>
              <w:spacing w:line="4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633D10" w:rsidRPr="00050595" w:rsidRDefault="00633D10">
      <w:pPr>
        <w:spacing w:line="40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633D10" w:rsidRPr="00050595" w:rsidRDefault="008865F3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050595">
        <w:rPr>
          <w:rFonts w:ascii="Times New Roman" w:eastAsia="仿宋" w:hAnsi="仿宋" w:cs="Times New Roman"/>
          <w:sz w:val="28"/>
          <w:szCs w:val="28"/>
        </w:rPr>
        <w:t>填表说明：</w:t>
      </w:r>
      <w:r w:rsidRPr="00050595">
        <w:rPr>
          <w:rFonts w:ascii="Times New Roman" w:eastAsia="仿宋" w:hAnsi="Times New Roman" w:cs="Times New Roman"/>
          <w:sz w:val="28"/>
          <w:szCs w:val="28"/>
        </w:rPr>
        <w:t>1.</w:t>
      </w:r>
      <w:r w:rsidR="00E77559" w:rsidRPr="00050595">
        <w:rPr>
          <w:rFonts w:ascii="Times New Roman" w:eastAsia="仿宋" w:hAnsi="Times New Roman" w:cs="Times New Roman"/>
          <w:sz w:val="28"/>
          <w:szCs w:val="28"/>
        </w:rPr>
        <w:t>重点领域请按规范填写</w:t>
      </w:r>
      <w:r w:rsidR="002C7B3C" w:rsidRPr="00050595">
        <w:rPr>
          <w:rFonts w:ascii="Times New Roman" w:eastAsia="仿宋" w:hAnsi="Times New Roman" w:cs="Times New Roman"/>
          <w:sz w:val="28"/>
          <w:szCs w:val="28"/>
        </w:rPr>
        <w:t>“</w:t>
      </w:r>
      <w:r w:rsidR="002C7B3C" w:rsidRPr="00050595">
        <w:rPr>
          <w:rFonts w:ascii="Times New Roman" w:eastAsia="仿宋" w:hAnsi="Times New Roman" w:cs="Times New Roman"/>
          <w:sz w:val="28"/>
          <w:szCs w:val="28"/>
        </w:rPr>
        <w:t>协同创新项目</w:t>
      </w:r>
      <w:r w:rsidR="002C7B3C" w:rsidRPr="00050595">
        <w:rPr>
          <w:rFonts w:ascii="Times New Roman" w:eastAsia="仿宋" w:hAnsi="Times New Roman" w:cs="Times New Roman"/>
          <w:sz w:val="28"/>
          <w:szCs w:val="28"/>
        </w:rPr>
        <w:t>”</w:t>
      </w:r>
      <w:r w:rsidR="00E77559" w:rsidRPr="00050595">
        <w:rPr>
          <w:rFonts w:ascii="Times New Roman" w:eastAsia="仿宋" w:hAnsi="Times New Roman" w:cs="Times New Roman"/>
          <w:sz w:val="28"/>
          <w:szCs w:val="28"/>
        </w:rPr>
        <w:t>或者以下十四项之一</w:t>
      </w:r>
      <w:r w:rsidRPr="00050595">
        <w:rPr>
          <w:rFonts w:ascii="Times New Roman" w:eastAsia="仿宋" w:hAnsi="仿宋" w:cs="Times New Roman"/>
          <w:sz w:val="28"/>
          <w:szCs w:val="28"/>
        </w:rPr>
        <w:t>：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集成电路与新型显示、新一代网络技术、大数据、软件与信息服务、航空与燃机、智能装备、轨道交通、新能源与智能汽车、新材料、清洁能源、绿色化工、节能环保</w:t>
      </w:r>
      <w:r w:rsidR="009E6C7D">
        <w:rPr>
          <w:rFonts w:ascii="Times New Roman" w:eastAsia="仿宋_GB2312" w:hAnsi="仿宋_GB2312" w:cs="Times New Roman" w:hint="eastAsia"/>
          <w:sz w:val="28"/>
          <w:szCs w:val="28"/>
        </w:rPr>
        <w:t>、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新一代人工智能</w:t>
      </w:r>
      <w:r w:rsidR="00E77559" w:rsidRPr="00050595">
        <w:rPr>
          <w:rFonts w:ascii="Times New Roman" w:eastAsia="仿宋_GB2312" w:hAnsi="仿宋_GB2312" w:cs="Times New Roman"/>
          <w:sz w:val="28"/>
          <w:szCs w:val="28"/>
        </w:rPr>
        <w:t>、新型农机装备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；</w:t>
      </w:r>
    </w:p>
    <w:p w:rsidR="00633D10" w:rsidRPr="00050595" w:rsidRDefault="008865F3">
      <w:pPr>
        <w:spacing w:line="400" w:lineRule="exact"/>
        <w:ind w:firstLineChars="200" w:firstLine="560"/>
        <w:rPr>
          <w:rFonts w:ascii="Times New Roman" w:eastAsia="仿宋" w:hAnsi="Times New Roman" w:cs="Times New Roman"/>
          <w:sz w:val="32"/>
          <w:szCs w:val="32"/>
        </w:rPr>
      </w:pPr>
      <w:r w:rsidRPr="00050595">
        <w:rPr>
          <w:rFonts w:ascii="Times New Roman" w:eastAsia="仿宋_GB2312" w:hAnsi="Times New Roman" w:cs="Times New Roman"/>
          <w:sz w:val="28"/>
          <w:szCs w:val="28"/>
        </w:rPr>
        <w:t>2.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表中</w:t>
      </w:r>
      <w:r w:rsidRPr="00050595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研究内容</w:t>
      </w:r>
      <w:r w:rsidRPr="00050595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和</w:t>
      </w:r>
      <w:r w:rsidRPr="00050595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考核指标</w:t>
      </w:r>
      <w:r w:rsidRPr="00050595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请</w:t>
      </w:r>
      <w:r w:rsidR="00920ADB" w:rsidRPr="00050595">
        <w:rPr>
          <w:rFonts w:ascii="Times New Roman" w:eastAsia="仿宋_GB2312" w:hAnsi="仿宋_GB2312" w:cs="Times New Roman"/>
          <w:sz w:val="28"/>
          <w:szCs w:val="28"/>
        </w:rPr>
        <w:t>认真提炼</w:t>
      </w:r>
      <w:r w:rsidR="00844454">
        <w:rPr>
          <w:rFonts w:ascii="Times New Roman" w:eastAsia="仿宋_GB2312" w:hAnsi="仿宋_GB2312" w:cs="Times New Roman" w:hint="eastAsia"/>
          <w:sz w:val="28"/>
          <w:szCs w:val="28"/>
        </w:rPr>
        <w:t>，注重质量</w:t>
      </w:r>
      <w:r w:rsidR="00920ADB" w:rsidRPr="00050595">
        <w:rPr>
          <w:rFonts w:ascii="Times New Roman" w:eastAsia="仿宋_GB2312" w:hAnsi="仿宋_GB2312" w:cs="Times New Roman"/>
          <w:sz w:val="28"/>
          <w:szCs w:val="28"/>
        </w:rPr>
        <w:t>，</w:t>
      </w:r>
      <w:r w:rsidRPr="00050595">
        <w:rPr>
          <w:rFonts w:ascii="Times New Roman" w:eastAsia="仿宋_GB2312" w:hAnsi="仿宋_GB2312" w:cs="Times New Roman"/>
          <w:sz w:val="28"/>
          <w:szCs w:val="28"/>
        </w:rPr>
        <w:t>严格控制字数。</w:t>
      </w:r>
    </w:p>
    <w:sectPr w:rsidR="00633D10" w:rsidRPr="00050595" w:rsidSect="00920ADB">
      <w:footerReference w:type="even" r:id="rId7"/>
      <w:footerReference w:type="default" r:id="rId8"/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F26" w:rsidRDefault="00532F26" w:rsidP="00BF08CB">
      <w:r>
        <w:separator/>
      </w:r>
    </w:p>
  </w:endnote>
  <w:endnote w:type="continuationSeparator" w:id="1">
    <w:p w:rsidR="00532F26" w:rsidRDefault="00532F26" w:rsidP="00BF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845"/>
      <w:docPartObj>
        <w:docPartGallery w:val="Page Numbers (Bottom of Page)"/>
        <w:docPartUnique/>
      </w:docPartObj>
    </w:sdtPr>
    <w:sdtContent>
      <w:p w:rsidR="00920ADB" w:rsidRDefault="007E5547">
        <w:pPr>
          <w:pStyle w:val="a6"/>
        </w:pPr>
        <w:r w:rsidRPr="00920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20ADB" w:rsidRPr="00920A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3EA" w:rsidRPr="00A623E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623EA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0ADB" w:rsidRDefault="00920A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88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E52B1" w:rsidRDefault="007E5547">
        <w:pPr>
          <w:pStyle w:val="a6"/>
          <w:jc w:val="right"/>
        </w:pPr>
        <w:r w:rsidRPr="00920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52B1" w:rsidRPr="00920AD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4D6B" w:rsidRPr="00664D6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664D6B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920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E52B1" w:rsidRDefault="00FE52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F26" w:rsidRDefault="00532F26" w:rsidP="00BF08CB">
      <w:r>
        <w:separator/>
      </w:r>
    </w:p>
  </w:footnote>
  <w:footnote w:type="continuationSeparator" w:id="1">
    <w:p w:rsidR="00532F26" w:rsidRDefault="00532F26" w:rsidP="00BF08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26"/>
    <w:rsid w:val="00000728"/>
    <w:rsid w:val="000120FB"/>
    <w:rsid w:val="0004500F"/>
    <w:rsid w:val="00050595"/>
    <w:rsid w:val="000A1509"/>
    <w:rsid w:val="001049C1"/>
    <w:rsid w:val="001767BF"/>
    <w:rsid w:val="00194CFE"/>
    <w:rsid w:val="001E59F3"/>
    <w:rsid w:val="0020134A"/>
    <w:rsid w:val="00217B1B"/>
    <w:rsid w:val="00231DBB"/>
    <w:rsid w:val="002658D1"/>
    <w:rsid w:val="00281DFD"/>
    <w:rsid w:val="002870E0"/>
    <w:rsid w:val="00291A4B"/>
    <w:rsid w:val="002A0F2D"/>
    <w:rsid w:val="002C7B3C"/>
    <w:rsid w:val="002D54F8"/>
    <w:rsid w:val="003022EB"/>
    <w:rsid w:val="003335C7"/>
    <w:rsid w:val="003C5065"/>
    <w:rsid w:val="003E191F"/>
    <w:rsid w:val="003F4FFD"/>
    <w:rsid w:val="004568BC"/>
    <w:rsid w:val="00483A0B"/>
    <w:rsid w:val="004B4E11"/>
    <w:rsid w:val="004B6B53"/>
    <w:rsid w:val="004C4C57"/>
    <w:rsid w:val="004D174E"/>
    <w:rsid w:val="00516EF6"/>
    <w:rsid w:val="0052321D"/>
    <w:rsid w:val="00526BAF"/>
    <w:rsid w:val="00527120"/>
    <w:rsid w:val="00532F26"/>
    <w:rsid w:val="00541678"/>
    <w:rsid w:val="005A6AE5"/>
    <w:rsid w:val="005B3061"/>
    <w:rsid w:val="005B6759"/>
    <w:rsid w:val="005C4F08"/>
    <w:rsid w:val="005D50F2"/>
    <w:rsid w:val="005F6DED"/>
    <w:rsid w:val="0062435F"/>
    <w:rsid w:val="00633D10"/>
    <w:rsid w:val="006421B4"/>
    <w:rsid w:val="0064316A"/>
    <w:rsid w:val="006460B4"/>
    <w:rsid w:val="00664D6B"/>
    <w:rsid w:val="0067684B"/>
    <w:rsid w:val="006B54BC"/>
    <w:rsid w:val="006D69AD"/>
    <w:rsid w:val="006E72CD"/>
    <w:rsid w:val="0076221B"/>
    <w:rsid w:val="00790FD6"/>
    <w:rsid w:val="007E5547"/>
    <w:rsid w:val="00844454"/>
    <w:rsid w:val="008865F3"/>
    <w:rsid w:val="00907489"/>
    <w:rsid w:val="00920ADB"/>
    <w:rsid w:val="009328F7"/>
    <w:rsid w:val="009A3FF1"/>
    <w:rsid w:val="009B776B"/>
    <w:rsid w:val="009C4DE0"/>
    <w:rsid w:val="009E6C7D"/>
    <w:rsid w:val="00A442AB"/>
    <w:rsid w:val="00A5058C"/>
    <w:rsid w:val="00A623EA"/>
    <w:rsid w:val="00A62E77"/>
    <w:rsid w:val="00B03838"/>
    <w:rsid w:val="00B22292"/>
    <w:rsid w:val="00B70260"/>
    <w:rsid w:val="00BC7FA1"/>
    <w:rsid w:val="00BF08CB"/>
    <w:rsid w:val="00C51DF9"/>
    <w:rsid w:val="00C8588C"/>
    <w:rsid w:val="00CD5DEE"/>
    <w:rsid w:val="00D03E4D"/>
    <w:rsid w:val="00D1595E"/>
    <w:rsid w:val="00D300A7"/>
    <w:rsid w:val="00D71A97"/>
    <w:rsid w:val="00DC5AE7"/>
    <w:rsid w:val="00DF51F6"/>
    <w:rsid w:val="00E0778E"/>
    <w:rsid w:val="00E179FC"/>
    <w:rsid w:val="00E50AF6"/>
    <w:rsid w:val="00E77559"/>
    <w:rsid w:val="00EC568C"/>
    <w:rsid w:val="00F7461F"/>
    <w:rsid w:val="00F82D26"/>
    <w:rsid w:val="00FE52B1"/>
    <w:rsid w:val="00FE5A7D"/>
    <w:rsid w:val="05E96858"/>
    <w:rsid w:val="09E152C6"/>
    <w:rsid w:val="0AF17B13"/>
    <w:rsid w:val="16C2550D"/>
    <w:rsid w:val="33E5133A"/>
    <w:rsid w:val="39D80B15"/>
    <w:rsid w:val="4202743E"/>
    <w:rsid w:val="45C30798"/>
    <w:rsid w:val="688D3ECC"/>
    <w:rsid w:val="6E0A52D1"/>
    <w:rsid w:val="6FBE7931"/>
    <w:rsid w:val="704835EF"/>
    <w:rsid w:val="76384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3D1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33D1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33D10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qFormat/>
    <w:rsid w:val="00633D10"/>
    <w:pPr>
      <w:spacing w:line="480" w:lineRule="auto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33D10"/>
    <w:rPr>
      <w:sz w:val="18"/>
    </w:rPr>
  </w:style>
  <w:style w:type="paragraph" w:styleId="a6">
    <w:name w:val="footer"/>
    <w:basedOn w:val="a"/>
    <w:link w:val="Char2"/>
    <w:uiPriority w:val="99"/>
    <w:unhideWhenUsed/>
    <w:qFormat/>
    <w:rsid w:val="0063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3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33D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33D10"/>
    <w:rPr>
      <w:rFonts w:ascii="Times New Roman" w:hAnsi="Times New Roman" w:cs="Times New Roman" w:hint="default"/>
      <w:b/>
    </w:rPr>
  </w:style>
  <w:style w:type="character" w:styleId="aa">
    <w:name w:val="page number"/>
    <w:basedOn w:val="a0"/>
    <w:uiPriority w:val="99"/>
    <w:semiHidden/>
    <w:unhideWhenUsed/>
    <w:qFormat/>
    <w:rsid w:val="00633D10"/>
    <w:rPr>
      <w:rFonts w:ascii="Times New Roman" w:hAnsi="Times New Roman" w:cs="Times New Roman" w:hint="default"/>
    </w:rPr>
  </w:style>
  <w:style w:type="character" w:styleId="ab">
    <w:name w:val="FollowedHyperlink"/>
    <w:basedOn w:val="a0"/>
    <w:uiPriority w:val="99"/>
    <w:semiHidden/>
    <w:unhideWhenUsed/>
    <w:qFormat/>
    <w:rsid w:val="00633D10"/>
    <w:rPr>
      <w:color w:val="800080"/>
      <w:u w:val="single"/>
    </w:rPr>
  </w:style>
  <w:style w:type="character" w:styleId="ac">
    <w:name w:val="Emphasis"/>
    <w:basedOn w:val="a0"/>
    <w:uiPriority w:val="20"/>
    <w:qFormat/>
    <w:rsid w:val="00633D10"/>
  </w:style>
  <w:style w:type="character" w:styleId="ad">
    <w:name w:val="Hyperlink"/>
    <w:basedOn w:val="a0"/>
    <w:uiPriority w:val="99"/>
    <w:unhideWhenUsed/>
    <w:qFormat/>
    <w:rsid w:val="00633D10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33D1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33D10"/>
    <w:rPr>
      <w:sz w:val="18"/>
      <w:szCs w:val="18"/>
    </w:rPr>
  </w:style>
  <w:style w:type="paragraph" w:styleId="ae">
    <w:name w:val="List Paragraph"/>
    <w:basedOn w:val="a"/>
    <w:uiPriority w:val="34"/>
    <w:qFormat/>
    <w:rsid w:val="00633D10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633D10"/>
    <w:rPr>
      <w:rFonts w:ascii="Calibri" w:hAnsi="Calibri" w:cs="Calibri" w:hint="default"/>
    </w:rPr>
  </w:style>
  <w:style w:type="character" w:customStyle="1" w:styleId="Char">
    <w:name w:val="批注文字 Char"/>
    <w:basedOn w:val="a0"/>
    <w:link w:val="a3"/>
    <w:qFormat/>
    <w:rsid w:val="00633D10"/>
  </w:style>
  <w:style w:type="character" w:customStyle="1" w:styleId="font21">
    <w:name w:val="font2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font41">
    <w:name w:val="font4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titlestyle">
    <w:name w:val="titlestyle"/>
    <w:basedOn w:val="a0"/>
    <w:qFormat/>
    <w:rsid w:val="00633D10"/>
  </w:style>
  <w:style w:type="character" w:customStyle="1" w:styleId="font111">
    <w:name w:val="font11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Char0">
    <w:name w:val="日期 Char"/>
    <w:basedOn w:val="a0"/>
    <w:link w:val="a4"/>
    <w:qFormat/>
    <w:rsid w:val="00633D10"/>
    <w:rPr>
      <w:rFonts w:ascii="Calibri" w:hAnsi="Calibri" w:cs="Calibri" w:hint="default"/>
    </w:rPr>
  </w:style>
  <w:style w:type="character" w:customStyle="1" w:styleId="font121">
    <w:name w:val="font12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1Char">
    <w:name w:val="标题 1 Char"/>
    <w:basedOn w:val="a0"/>
    <w:link w:val="1"/>
    <w:qFormat/>
    <w:rsid w:val="00633D10"/>
    <w:rPr>
      <w:rFonts w:ascii="宋体" w:eastAsia="宋体" w:hAnsi="宋体" w:cs="宋体" w:hint="eastAsia"/>
      <w:b/>
    </w:rPr>
  </w:style>
  <w:style w:type="character" w:customStyle="1" w:styleId="font101">
    <w:name w:val="font10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apple-converted-space">
    <w:name w:val="apple-converted-space"/>
    <w:basedOn w:val="a0"/>
    <w:qFormat/>
    <w:rsid w:val="00633D10"/>
  </w:style>
  <w:style w:type="character" w:customStyle="1" w:styleId="font71">
    <w:name w:val="font7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81">
    <w:name w:val="font8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91">
    <w:name w:val="font9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2Char">
    <w:name w:val="正文文本缩进 2 Char"/>
    <w:basedOn w:val="a0"/>
    <w:link w:val="2"/>
    <w:qFormat/>
    <w:rsid w:val="00633D10"/>
    <w:rPr>
      <w:rFonts w:ascii="宋体" w:eastAsia="宋体" w:hAnsi="宋体" w:cs="宋体" w:hint="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33D1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633D10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33D10"/>
    <w:pPr>
      <w:ind w:leftChars="2500" w:left="100"/>
    </w:pPr>
  </w:style>
  <w:style w:type="paragraph" w:styleId="2">
    <w:name w:val="Body Text Indent 2"/>
    <w:basedOn w:val="a"/>
    <w:link w:val="2Char"/>
    <w:uiPriority w:val="99"/>
    <w:semiHidden/>
    <w:unhideWhenUsed/>
    <w:qFormat/>
    <w:rsid w:val="00633D10"/>
    <w:pPr>
      <w:spacing w:line="480" w:lineRule="auto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33D10"/>
    <w:rPr>
      <w:sz w:val="18"/>
    </w:rPr>
  </w:style>
  <w:style w:type="paragraph" w:styleId="a6">
    <w:name w:val="footer"/>
    <w:basedOn w:val="a"/>
    <w:link w:val="Char2"/>
    <w:uiPriority w:val="99"/>
    <w:unhideWhenUsed/>
    <w:qFormat/>
    <w:rsid w:val="00633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33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rsid w:val="0063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33D10"/>
    <w:rPr>
      <w:rFonts w:ascii="Times New Roman" w:hAnsi="Times New Roman" w:cs="Times New Roman" w:hint="default"/>
      <w:b/>
    </w:rPr>
  </w:style>
  <w:style w:type="character" w:styleId="aa">
    <w:name w:val="page number"/>
    <w:basedOn w:val="a0"/>
    <w:uiPriority w:val="99"/>
    <w:semiHidden/>
    <w:unhideWhenUsed/>
    <w:qFormat/>
    <w:rsid w:val="00633D10"/>
    <w:rPr>
      <w:rFonts w:ascii="Times New Roman" w:hAnsi="Times New Roman" w:cs="Times New Roman" w:hint="default"/>
    </w:rPr>
  </w:style>
  <w:style w:type="character" w:styleId="ab">
    <w:name w:val="FollowedHyperlink"/>
    <w:basedOn w:val="a0"/>
    <w:uiPriority w:val="99"/>
    <w:semiHidden/>
    <w:unhideWhenUsed/>
    <w:qFormat/>
    <w:rsid w:val="00633D10"/>
    <w:rPr>
      <w:color w:val="800080"/>
      <w:u w:val="single"/>
    </w:rPr>
  </w:style>
  <w:style w:type="character" w:styleId="ac">
    <w:name w:val="Emphasis"/>
    <w:basedOn w:val="a0"/>
    <w:uiPriority w:val="20"/>
    <w:qFormat/>
    <w:rsid w:val="00633D10"/>
  </w:style>
  <w:style w:type="character" w:styleId="ad">
    <w:name w:val="Hyperlink"/>
    <w:basedOn w:val="a0"/>
    <w:uiPriority w:val="99"/>
    <w:unhideWhenUsed/>
    <w:qFormat/>
    <w:rsid w:val="00633D10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33D1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33D10"/>
    <w:rPr>
      <w:sz w:val="18"/>
      <w:szCs w:val="18"/>
    </w:rPr>
  </w:style>
  <w:style w:type="paragraph" w:styleId="ae">
    <w:name w:val="List Paragraph"/>
    <w:basedOn w:val="a"/>
    <w:uiPriority w:val="34"/>
    <w:qFormat/>
    <w:rsid w:val="00633D10"/>
    <w:pPr>
      <w:ind w:firstLineChars="200" w:firstLine="420"/>
    </w:pPr>
  </w:style>
  <w:style w:type="character" w:customStyle="1" w:styleId="Char1">
    <w:name w:val="批注框文本 Char"/>
    <w:basedOn w:val="a0"/>
    <w:link w:val="a5"/>
    <w:qFormat/>
    <w:rsid w:val="00633D10"/>
    <w:rPr>
      <w:rFonts w:ascii="Calibri" w:hAnsi="Calibri" w:cs="Calibri" w:hint="default"/>
    </w:rPr>
  </w:style>
  <w:style w:type="character" w:customStyle="1" w:styleId="Char">
    <w:name w:val="批注文字 Char"/>
    <w:basedOn w:val="a0"/>
    <w:link w:val="a3"/>
    <w:qFormat/>
    <w:rsid w:val="00633D10"/>
  </w:style>
  <w:style w:type="character" w:customStyle="1" w:styleId="font21">
    <w:name w:val="font2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font41">
    <w:name w:val="font4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titlestyle">
    <w:name w:val="titlestyle"/>
    <w:basedOn w:val="a0"/>
    <w:qFormat/>
    <w:rsid w:val="00633D10"/>
  </w:style>
  <w:style w:type="character" w:customStyle="1" w:styleId="font111">
    <w:name w:val="font11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Char0">
    <w:name w:val="日期 Char"/>
    <w:basedOn w:val="a0"/>
    <w:link w:val="a4"/>
    <w:qFormat/>
    <w:rsid w:val="00633D10"/>
    <w:rPr>
      <w:rFonts w:ascii="Calibri" w:hAnsi="Calibri" w:cs="Calibri" w:hint="default"/>
    </w:rPr>
  </w:style>
  <w:style w:type="character" w:customStyle="1" w:styleId="font121">
    <w:name w:val="font12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1Char">
    <w:name w:val="标题 1 Char"/>
    <w:basedOn w:val="a0"/>
    <w:link w:val="1"/>
    <w:qFormat/>
    <w:rsid w:val="00633D10"/>
    <w:rPr>
      <w:rFonts w:ascii="宋体" w:eastAsia="宋体" w:hAnsi="宋体" w:cs="宋体" w:hint="eastAsia"/>
      <w:b/>
    </w:rPr>
  </w:style>
  <w:style w:type="character" w:customStyle="1" w:styleId="font101">
    <w:name w:val="font101"/>
    <w:basedOn w:val="a0"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apple-converted-space">
    <w:name w:val="apple-converted-space"/>
    <w:basedOn w:val="a0"/>
    <w:qFormat/>
    <w:rsid w:val="00633D10"/>
  </w:style>
  <w:style w:type="character" w:customStyle="1" w:styleId="font71">
    <w:name w:val="font7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81">
    <w:name w:val="font81"/>
    <w:basedOn w:val="a0"/>
    <w:qFormat/>
    <w:rsid w:val="00633D10"/>
    <w:rPr>
      <w:rFonts w:ascii="宋体" w:eastAsia="宋体" w:hAnsi="宋体" w:cs="宋体" w:hint="eastAsia"/>
      <w:color w:val="000000"/>
      <w:u w:val="none"/>
    </w:rPr>
  </w:style>
  <w:style w:type="character" w:customStyle="1" w:styleId="font91">
    <w:name w:val="font91"/>
    <w:basedOn w:val="a0"/>
    <w:qFormat/>
    <w:rsid w:val="00633D10"/>
    <w:rPr>
      <w:rFonts w:ascii="Tahoma" w:eastAsia="Tahoma" w:hAnsi="Tahoma" w:cs="Tahoma" w:hint="default"/>
      <w:color w:val="000000"/>
      <w:u w:val="none"/>
    </w:rPr>
  </w:style>
  <w:style w:type="character" w:customStyle="1" w:styleId="2Char">
    <w:name w:val="正文文本缩进 2 Char"/>
    <w:basedOn w:val="a0"/>
    <w:link w:val="2"/>
    <w:qFormat/>
    <w:rsid w:val="00633D10"/>
    <w:rPr>
      <w:rFonts w:ascii="宋体" w:eastAsia="宋体" w:hAnsi="宋体" w:cs="宋体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lenovo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</cp:lastModifiedBy>
  <cp:revision>2</cp:revision>
  <cp:lastPrinted>2020-05-22T01:36:00Z</cp:lastPrinted>
  <dcterms:created xsi:type="dcterms:W3CDTF">2020-05-28T00:20:00Z</dcterms:created>
  <dcterms:modified xsi:type="dcterms:W3CDTF">2020-05-28T00:20:00Z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